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E1" w:rsidRPr="004C6181" w:rsidRDefault="00BF59E1" w:rsidP="00BF59E1">
      <w:pPr>
        <w:spacing w:before="100" w:beforeAutospacing="1" w:after="100" w:afterAutospacing="1" w:line="274" w:lineRule="atLeast"/>
        <w:ind w:left="5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ГОСУДАРСТВЕННОЕ ОБЩЕОБРАЗОВАТЕЛЬНОЕ УЧРЕЖДЕНИЕ ЯРОСЛАВСКОЙ ОБЛАСТИ</w:t>
      </w:r>
    </w:p>
    <w:p w:rsidR="00BF59E1" w:rsidRPr="004C6181" w:rsidRDefault="00BF59E1" w:rsidP="00BF59E1">
      <w:pPr>
        <w:spacing w:before="100" w:beforeAutospacing="1" w:after="100" w:afterAutospacing="1" w:line="274" w:lineRule="atLeast"/>
        <w:ind w:left="5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«ГАВРИЛОВ-ЯМСКАЯ ШКОЛА-ИНТЕРНАТ»</w:t>
      </w: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87"/>
      </w:tblGrid>
      <w:tr w:rsidR="00BF59E1" w:rsidRPr="004C6181" w:rsidTr="001D0801">
        <w:trPr>
          <w:trHeight w:val="2538"/>
        </w:trPr>
        <w:tc>
          <w:tcPr>
            <w:tcW w:w="4783" w:type="dxa"/>
          </w:tcPr>
          <w:p w:rsidR="00BF59E1" w:rsidRDefault="00BF59E1" w:rsidP="001D0801">
            <w:pPr>
              <w:spacing w:before="100" w:beforeAutospacing="1" w:line="274" w:lineRule="atLeast"/>
              <w:ind w:left="5"/>
              <w:rPr>
                <w:b/>
                <w:bCs/>
                <w:spacing w:val="2"/>
                <w:lang w:eastAsia="ru-RU"/>
              </w:rPr>
            </w:pPr>
            <w:proofErr w:type="gramStart"/>
            <w:r w:rsidRPr="004C6181">
              <w:rPr>
                <w:b/>
                <w:bCs/>
                <w:spacing w:val="2"/>
                <w:lang w:eastAsia="ru-RU"/>
              </w:rPr>
              <w:t>Согласовано:  собрание</w:t>
            </w:r>
            <w:proofErr w:type="gramEnd"/>
            <w:r w:rsidRPr="004C6181">
              <w:rPr>
                <w:b/>
                <w:bCs/>
                <w:spacing w:val="2"/>
                <w:lang w:eastAsia="ru-RU"/>
              </w:rPr>
              <w:t xml:space="preserve"> трудового коллектива</w:t>
            </w:r>
          </w:p>
          <w:p w:rsidR="00BF59E1" w:rsidRPr="004C6181" w:rsidRDefault="00BF59E1" w:rsidP="001D0801">
            <w:pPr>
              <w:spacing w:before="100" w:beforeAutospacing="1" w:line="274" w:lineRule="atLeast"/>
              <w:ind w:left="5"/>
              <w:rPr>
                <w:b/>
                <w:bCs/>
                <w:spacing w:val="2"/>
                <w:lang w:eastAsia="ru-RU"/>
              </w:rPr>
            </w:pPr>
            <w:r w:rsidRPr="004C6181">
              <w:rPr>
                <w:b/>
                <w:bCs/>
                <w:spacing w:val="2"/>
                <w:lang w:eastAsia="ru-RU"/>
              </w:rPr>
              <w:t>ГОУ ЯО «Гаврилов-Ямская школа-интернат»</w:t>
            </w:r>
          </w:p>
          <w:p w:rsidR="00BF59E1" w:rsidRPr="004C6181" w:rsidRDefault="00BF59E1" w:rsidP="001D0801">
            <w:pPr>
              <w:spacing w:before="100" w:beforeAutospacing="1" w:line="274" w:lineRule="atLeast"/>
              <w:ind w:left="5"/>
              <w:rPr>
                <w:b/>
                <w:bCs/>
                <w:spacing w:val="2"/>
                <w:sz w:val="28"/>
                <w:szCs w:val="28"/>
                <w:lang w:eastAsia="ru-RU"/>
              </w:rPr>
            </w:pPr>
            <w:r>
              <w:rPr>
                <w:b/>
                <w:bCs/>
                <w:spacing w:val="2"/>
                <w:sz w:val="28"/>
                <w:szCs w:val="28"/>
                <w:lang w:eastAsia="ru-RU"/>
              </w:rPr>
              <w:t>Протокол №1 от 27.08.2018 г</w:t>
            </w:r>
          </w:p>
        </w:tc>
        <w:tc>
          <w:tcPr>
            <w:tcW w:w="4783" w:type="dxa"/>
            <w:hideMark/>
          </w:tcPr>
          <w:p w:rsidR="00BF59E1" w:rsidRPr="004C6181" w:rsidRDefault="00BF59E1" w:rsidP="001D0801">
            <w:pPr>
              <w:spacing w:before="100" w:beforeAutospacing="1" w:line="274" w:lineRule="atLeast"/>
              <w:jc w:val="center"/>
              <w:rPr>
                <w:b/>
                <w:bCs/>
                <w:spacing w:val="2"/>
                <w:lang w:eastAsia="ru-RU"/>
              </w:rPr>
            </w:pPr>
            <w:r w:rsidRPr="004C6181">
              <w:rPr>
                <w:b/>
                <w:bCs/>
                <w:spacing w:val="2"/>
                <w:lang w:eastAsia="ru-RU"/>
              </w:rPr>
              <w:t xml:space="preserve">Утверждаю: </w:t>
            </w:r>
          </w:p>
          <w:p w:rsidR="00BF59E1" w:rsidRPr="004C6181" w:rsidRDefault="00BF59E1" w:rsidP="001D0801">
            <w:pPr>
              <w:spacing w:before="100" w:beforeAutospacing="1" w:line="274" w:lineRule="atLeast"/>
              <w:jc w:val="center"/>
              <w:rPr>
                <w:b/>
                <w:bCs/>
                <w:spacing w:val="2"/>
                <w:lang w:eastAsia="ru-RU"/>
              </w:rPr>
            </w:pPr>
            <w:proofErr w:type="gramStart"/>
            <w:r w:rsidRPr="004C6181">
              <w:rPr>
                <w:b/>
                <w:bCs/>
                <w:spacing w:val="2"/>
                <w:lang w:eastAsia="ru-RU"/>
              </w:rPr>
              <w:t>директор</w:t>
            </w:r>
            <w:proofErr w:type="gramEnd"/>
            <w:r w:rsidRPr="004C6181">
              <w:rPr>
                <w:b/>
                <w:bCs/>
                <w:spacing w:val="2"/>
                <w:lang w:eastAsia="ru-RU"/>
              </w:rPr>
              <w:t xml:space="preserve"> </w:t>
            </w:r>
          </w:p>
          <w:p w:rsidR="00BF59E1" w:rsidRPr="004C6181" w:rsidRDefault="00BF59E1" w:rsidP="001D0801">
            <w:pPr>
              <w:spacing w:before="100" w:beforeAutospacing="1" w:line="274" w:lineRule="atLeast"/>
              <w:jc w:val="center"/>
              <w:rPr>
                <w:b/>
                <w:bCs/>
                <w:spacing w:val="2"/>
                <w:lang w:eastAsia="ru-RU"/>
              </w:rPr>
            </w:pPr>
            <w:r w:rsidRPr="004C6181">
              <w:rPr>
                <w:b/>
                <w:bCs/>
                <w:spacing w:val="2"/>
                <w:lang w:eastAsia="ru-RU"/>
              </w:rPr>
              <w:t>ГОУ ЯО «Гаврилов-Ямская школа-интернат»</w:t>
            </w:r>
          </w:p>
          <w:p w:rsidR="00BF59E1" w:rsidRPr="004C6181" w:rsidRDefault="00BF59E1" w:rsidP="001D0801">
            <w:pPr>
              <w:spacing w:before="100" w:beforeAutospacing="1" w:line="274" w:lineRule="atLeast"/>
              <w:jc w:val="center"/>
              <w:rPr>
                <w:b/>
                <w:bCs/>
                <w:spacing w:val="2"/>
                <w:lang w:eastAsia="ru-RU"/>
              </w:rPr>
            </w:pPr>
            <w:r w:rsidRPr="004C6181">
              <w:rPr>
                <w:b/>
                <w:bCs/>
                <w:spacing w:val="2"/>
                <w:lang w:eastAsia="ru-RU"/>
              </w:rPr>
              <w:t>_______________Е.И. Басова</w:t>
            </w:r>
          </w:p>
          <w:p w:rsidR="00BF59E1" w:rsidRPr="004C6181" w:rsidRDefault="00BF59E1" w:rsidP="001D0801">
            <w:pPr>
              <w:spacing w:before="100" w:beforeAutospacing="1" w:line="274" w:lineRule="atLeast"/>
              <w:jc w:val="center"/>
              <w:rPr>
                <w:b/>
                <w:bCs/>
                <w:spacing w:val="2"/>
                <w:sz w:val="28"/>
                <w:szCs w:val="28"/>
                <w:lang w:eastAsia="ru-RU"/>
              </w:rPr>
            </w:pPr>
            <w:r>
              <w:rPr>
                <w:b/>
                <w:bCs/>
                <w:spacing w:val="2"/>
                <w:lang w:eastAsia="ru-RU"/>
              </w:rPr>
              <w:t>Приказ №   03-02/51 от    28.08.2018</w:t>
            </w:r>
            <w:r w:rsidRPr="004C6181">
              <w:rPr>
                <w:b/>
                <w:bCs/>
                <w:spacing w:val="2"/>
                <w:lang w:eastAsia="ru-RU"/>
              </w:rPr>
              <w:t xml:space="preserve">г  </w:t>
            </w:r>
          </w:p>
        </w:tc>
      </w:tr>
    </w:tbl>
    <w:p w:rsidR="00BF59E1" w:rsidRDefault="00BF59E1" w:rsidP="00BF59E1">
      <w:pPr>
        <w:rPr>
          <w:rFonts w:ascii="Times New Roman" w:hAnsi="Times New Roman" w:cs="Times New Roman"/>
          <w:b/>
          <w:sz w:val="40"/>
          <w:szCs w:val="40"/>
        </w:rPr>
      </w:pPr>
    </w:p>
    <w:p w:rsidR="00BF59E1" w:rsidRDefault="00BF59E1" w:rsidP="00BF59E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BF59E1" w:rsidRDefault="00BF59E1" w:rsidP="00BF59E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 комиссии по распределению стимулирующих выплат государственного общеобразовательного учреждения</w:t>
      </w:r>
      <w:r w:rsidR="003C027F">
        <w:rPr>
          <w:rFonts w:ascii="Times New Roman" w:hAnsi="Times New Roman" w:cs="Times New Roman"/>
          <w:b/>
          <w:sz w:val="40"/>
          <w:szCs w:val="40"/>
        </w:rPr>
        <w:t xml:space="preserve"> Ярославской области «Гаврилов-Я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мская школа-интернат»</w:t>
      </w:r>
    </w:p>
    <w:p w:rsidR="00BF59E1" w:rsidRDefault="00BF59E1" w:rsidP="00BF59E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59E1" w:rsidRDefault="00BF59E1" w:rsidP="00BF59E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59E1" w:rsidRDefault="00BF59E1" w:rsidP="00BF59E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59E1" w:rsidRDefault="00BF59E1" w:rsidP="00BF59E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</w:p>
    <w:p w:rsidR="00BF59E1" w:rsidRDefault="00BF59E1" w:rsidP="00BF59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Комиссия по распределению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стимулирующих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выплат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работникам ГОУ ЯО «Гаврилов-Ямская школа-интернат» (далее Комиссия) создается в целях распределения средств, направляемых на стимулирование  работников по качественным показателям их деятельности.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своей деятельности Комиссия руководствуется действующим законодательством, нормативными и распорядительными актами федерального, регионального и муниципального уровней, Уставом, локальными актами Учреждения, а также настоящим Положением.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Срок данного Положения не ограничен. Положение действуют до принятия нового.</w:t>
      </w:r>
    </w:p>
    <w:p w:rsidR="00BF59E1" w:rsidRDefault="00BF59E1" w:rsidP="00BF59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Компетенции Комиссии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Формирование и своевременная корректировка, в соответствии с актуальными потребностями Учреждения, перечня показателей эффективности деятельности работников.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Распределение стимулирующей части фонда оплаты труда работников Учреждения в соответствии с утвержденными качественными показателями эффективности их деятельности.</w:t>
      </w:r>
    </w:p>
    <w:p w:rsidR="00BF59E1" w:rsidRDefault="00BF59E1" w:rsidP="00BF59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 и формирование Комиссии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Комиссия избирается на общем собрании работников ГОУ ЯО «Гаврилов-Ямская школа-интернат».  В состав комиссии 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</w:t>
      </w:r>
      <w:r w:rsidR="00C7797E">
        <w:rPr>
          <w:rFonts w:ascii="Times New Roman" w:hAnsi="Times New Roman" w:cs="Times New Roman"/>
          <w:sz w:val="28"/>
          <w:szCs w:val="28"/>
        </w:rPr>
        <w:t>ят: представители администрации (кроме директора</w:t>
      </w:r>
      <w:proofErr w:type="gramStart"/>
      <w:r w:rsidR="00C7797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представители педагогического коллектива, младший обслуживающий персонал.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Комиссия создаётся, реорганизуется и ликвидируется приказом директора школы.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Комиссия формируется раз в год. Количественный состав комиссии - не менее 3 человек.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 первом заседании комиссии избирается председатель комиссии, секретарь комиссии. Председатель Комиссии организует и планирует её работу, председательствует на заседаниях Комиссии.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В случае отсутствия председателя Комиссии его функции осуществляет его заместитель, который утверждается решением Комиссии.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3.6.Секретарь комиссии поддерживает связь и своевременно передает необходимую информацию всем членам комиссии, ведет протоколы заседаний, выдает выписки из протоколов и/или решений, ведет иную документацию Комиссии.</w:t>
      </w:r>
    </w:p>
    <w:p w:rsidR="00BF59E1" w:rsidRPr="00C7797E" w:rsidRDefault="00BF59E1" w:rsidP="00BF59E1">
      <w:pPr>
        <w:rPr>
          <w:rFonts w:ascii="Times New Roman" w:hAnsi="Times New Roman" w:cs="Times New Roman"/>
          <w:sz w:val="28"/>
          <w:szCs w:val="28"/>
        </w:rPr>
      </w:pPr>
      <w:r w:rsidRPr="00C7797E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BF59E1" w:rsidRPr="00C7797E" w:rsidRDefault="00BF59E1" w:rsidP="00BF59E1">
      <w:pPr>
        <w:rPr>
          <w:rFonts w:ascii="Times New Roman" w:hAnsi="Times New Roman" w:cs="Times New Roman"/>
          <w:sz w:val="28"/>
          <w:szCs w:val="28"/>
        </w:rPr>
      </w:pPr>
      <w:r w:rsidRPr="00C7797E">
        <w:rPr>
          <w:rFonts w:ascii="Times New Roman" w:hAnsi="Times New Roman" w:cs="Times New Roman"/>
          <w:sz w:val="28"/>
          <w:szCs w:val="28"/>
        </w:rPr>
        <w:t xml:space="preserve">4.1. Заседания Комиссии </w:t>
      </w:r>
      <w:r w:rsidR="00036AEF" w:rsidRPr="00C7797E">
        <w:rPr>
          <w:rFonts w:ascii="Times New Roman" w:hAnsi="Times New Roman" w:cs="Times New Roman"/>
          <w:sz w:val="28"/>
          <w:szCs w:val="28"/>
        </w:rPr>
        <w:t>проводятся один раз в начале учебного года и по необходимости (по заявлению сотрудников</w:t>
      </w:r>
      <w:r w:rsidR="00C7797E" w:rsidRPr="00C77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97E" w:rsidRPr="00C7797E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C7797E" w:rsidRPr="00C7797E">
        <w:rPr>
          <w:rFonts w:ascii="Times New Roman" w:hAnsi="Times New Roman" w:cs="Times New Roman"/>
          <w:sz w:val="28"/>
          <w:szCs w:val="28"/>
        </w:rPr>
        <w:t>)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Заседание комиссии является правомочным при наличии на нем не менее 3 от общего числа членов Комиссии.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Каждый член Комиссии имеет один голос.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Решения Комиссии принимаются простым большинством голосов от общего числа присутствующих и оформляются протоколом.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случае равенства голосов, голос председательствующего является решающим.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Протокол заседания и принятые решения подписываются председателем, секретарем Комиссии.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На заседании комиссии проводится анализ представленных материалов.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После заседания Комиссия секретарь знакомит работников с ее решением. В течение трех дней работники вправе подать обоснованное письменное заявление о несогласии с оценкой результативности их профессиональной деятельности по установленным критериям. Основанием для подачи такого заявления может быть только факт нарушения установленных настоящим Положением норм и технические ошибки, допущенные при работе со статистическими материалами.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Директор учреждения инициирует заседание Комиссии для рассмотрения заявления работника с оценкой его профессиональной деятельности. Комиссия обязана рассмотреть заявление работника и дать ему ответ по результатам проверки в течение 3-х дней со дня подачи заявления. В случае установления в ходе проверки, факта нарушения норм настоящего Положения или технической ошибки, Комиссия обязана принять меры для их устранения, внести изменения.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4.10.На основании произведенного Комиссией расчета с обоснованием и ознакомлением работников с данными критериями издается приказ директора учреждения.</w:t>
      </w:r>
    </w:p>
    <w:p w:rsidR="00BF59E1" w:rsidRDefault="00BF59E1" w:rsidP="00BF59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Права и обязанности членов Комиссии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Члены комиссии: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-рассматривают материалы по анализу деятельности работников в соответствии с утвержденными критериями.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принимают решения о соответствии деятельности работника требованиям к установлению размера надбавки или отказе в установлении надбавки;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запрашивают дополнительную информацию о деятельности претендента в пределах своей компетентности;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принимают решение об оказании материальной помощи по заявлению работника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-соблюдают регламент работы комиссии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-выполняют поручения, данные председателем комиссии;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-предварительно изучают документы и представляют их на заседании комиссии;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 объективность принимаемых решений;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-осуществляют анализ результатов мониторинга профессиональной деятельности работников только в части соблюдения установленных критериев.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Для реализации своих основных компетенций Комиссия имеет право запрашивать и получать в установленном порядке необходимую информацию от администрации и структурных подразделений учреждения.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Делопроизводство.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Заседания Комиссии оформляются протоколом.</w:t>
      </w:r>
    </w:p>
    <w:p w:rsidR="00BF59E1" w:rsidRDefault="00BF59E1" w:rsidP="00BF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Протоколы подписываются председателем и секретарем. </w:t>
      </w:r>
    </w:p>
    <w:p w:rsidR="00BF59E1" w:rsidRDefault="00BF59E1" w:rsidP="00BF59E1"/>
    <w:p w:rsidR="00BF59E1" w:rsidRDefault="00BF59E1" w:rsidP="00BF59E1"/>
    <w:p w:rsidR="00BF59E1" w:rsidRDefault="00BF59E1" w:rsidP="00BF59E1"/>
    <w:p w:rsidR="00EE63DC" w:rsidRDefault="00EE63DC"/>
    <w:sectPr w:rsidR="00EE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C6"/>
    <w:rsid w:val="00036AEF"/>
    <w:rsid w:val="003C027F"/>
    <w:rsid w:val="00584EC6"/>
    <w:rsid w:val="00BF59E1"/>
    <w:rsid w:val="00C7797E"/>
    <w:rsid w:val="00E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C35C3-6F15-4A48-9E69-D191BE53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9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2019-11-07T05:28:00Z</cp:lastPrinted>
  <dcterms:created xsi:type="dcterms:W3CDTF">2019-11-07T05:00:00Z</dcterms:created>
  <dcterms:modified xsi:type="dcterms:W3CDTF">2019-11-07T05:41:00Z</dcterms:modified>
</cp:coreProperties>
</file>