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217" w:rsidRPr="004C6181" w:rsidRDefault="00152217" w:rsidP="00152217">
      <w:pPr>
        <w:spacing w:before="100" w:beforeAutospacing="1" w:after="100" w:afterAutospacing="1" w:line="274" w:lineRule="atLeast"/>
        <w:ind w:left="5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4C618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ГОСУДАРСТВЕННОЕ ОБЩЕОБРАЗОВАТЕЛЬНОЕ УЧРЕЖДЕНИЕ ЯРОСЛАВСКОЙ ОБЛАСТИ</w:t>
      </w:r>
    </w:p>
    <w:p w:rsidR="00152217" w:rsidRPr="004C6181" w:rsidRDefault="00152217" w:rsidP="00152217">
      <w:pPr>
        <w:spacing w:before="100" w:beforeAutospacing="1" w:after="100" w:afterAutospacing="1" w:line="274" w:lineRule="atLeast"/>
        <w:ind w:left="5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4C618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 «ГАВРИЛОВ-ЯМСКАЯ ШКОЛА-ИНТЕРНАТ»</w:t>
      </w:r>
    </w:p>
    <w:tbl>
      <w:tblPr>
        <w:tblStyle w:val="a3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3"/>
      </w:tblGrid>
      <w:tr w:rsidR="00152217" w:rsidRPr="004C6181" w:rsidTr="00983BEC">
        <w:trPr>
          <w:trHeight w:val="2538"/>
        </w:trPr>
        <w:tc>
          <w:tcPr>
            <w:tcW w:w="4783" w:type="dxa"/>
          </w:tcPr>
          <w:p w:rsidR="00152217" w:rsidRDefault="00152217" w:rsidP="00983BEC">
            <w:pPr>
              <w:spacing w:before="100" w:beforeAutospacing="1" w:line="274" w:lineRule="atLeast"/>
              <w:ind w:left="5"/>
              <w:rPr>
                <w:b/>
                <w:bCs/>
                <w:spacing w:val="2"/>
                <w:lang w:eastAsia="ru-RU"/>
              </w:rPr>
            </w:pPr>
            <w:proofErr w:type="gramStart"/>
            <w:r w:rsidRPr="004C6181">
              <w:rPr>
                <w:b/>
                <w:bCs/>
                <w:spacing w:val="2"/>
                <w:lang w:eastAsia="ru-RU"/>
              </w:rPr>
              <w:t>Согласовано:  собрание</w:t>
            </w:r>
            <w:proofErr w:type="gramEnd"/>
            <w:r w:rsidRPr="004C6181">
              <w:rPr>
                <w:b/>
                <w:bCs/>
                <w:spacing w:val="2"/>
                <w:lang w:eastAsia="ru-RU"/>
              </w:rPr>
              <w:t xml:space="preserve"> трудового коллектива</w:t>
            </w:r>
          </w:p>
          <w:p w:rsidR="00152217" w:rsidRPr="004C6181" w:rsidRDefault="00152217" w:rsidP="00983BEC">
            <w:pPr>
              <w:spacing w:before="100" w:beforeAutospacing="1" w:line="274" w:lineRule="atLeast"/>
              <w:ind w:left="5"/>
              <w:rPr>
                <w:b/>
                <w:bCs/>
                <w:spacing w:val="2"/>
                <w:lang w:eastAsia="ru-RU"/>
              </w:rPr>
            </w:pPr>
            <w:r w:rsidRPr="004C6181">
              <w:rPr>
                <w:b/>
                <w:bCs/>
                <w:spacing w:val="2"/>
                <w:lang w:eastAsia="ru-RU"/>
              </w:rPr>
              <w:t>ГОУ ЯО «Гаврилов-Ямская школа-интернат»</w:t>
            </w:r>
          </w:p>
          <w:p w:rsidR="00152217" w:rsidRPr="004C6181" w:rsidRDefault="000157B7" w:rsidP="00983BEC">
            <w:pPr>
              <w:spacing w:before="100" w:beforeAutospacing="1" w:line="274" w:lineRule="atLeast"/>
              <w:ind w:left="5"/>
              <w:rPr>
                <w:b/>
                <w:bCs/>
                <w:spacing w:val="2"/>
                <w:sz w:val="28"/>
                <w:szCs w:val="28"/>
                <w:lang w:eastAsia="ru-RU"/>
              </w:rPr>
            </w:pPr>
            <w:r>
              <w:rPr>
                <w:b/>
                <w:bCs/>
                <w:spacing w:val="2"/>
                <w:sz w:val="28"/>
                <w:szCs w:val="28"/>
                <w:lang w:eastAsia="ru-RU"/>
              </w:rPr>
              <w:t>Протокол №1 от 27.08.2018 г</w:t>
            </w:r>
          </w:p>
        </w:tc>
        <w:tc>
          <w:tcPr>
            <w:tcW w:w="4783" w:type="dxa"/>
            <w:hideMark/>
          </w:tcPr>
          <w:p w:rsidR="00152217" w:rsidRPr="004C6181" w:rsidRDefault="00152217" w:rsidP="00983BEC">
            <w:pPr>
              <w:spacing w:before="100" w:beforeAutospacing="1" w:line="274" w:lineRule="atLeast"/>
              <w:jc w:val="center"/>
              <w:rPr>
                <w:b/>
                <w:bCs/>
                <w:spacing w:val="2"/>
                <w:lang w:eastAsia="ru-RU"/>
              </w:rPr>
            </w:pPr>
            <w:r w:rsidRPr="004C6181">
              <w:rPr>
                <w:b/>
                <w:bCs/>
                <w:spacing w:val="2"/>
                <w:lang w:eastAsia="ru-RU"/>
              </w:rPr>
              <w:t xml:space="preserve">Утверждаю: </w:t>
            </w:r>
          </w:p>
          <w:p w:rsidR="00152217" w:rsidRPr="004C6181" w:rsidRDefault="00152217" w:rsidP="00983BEC">
            <w:pPr>
              <w:spacing w:before="100" w:beforeAutospacing="1" w:line="274" w:lineRule="atLeast"/>
              <w:jc w:val="center"/>
              <w:rPr>
                <w:b/>
                <w:bCs/>
                <w:spacing w:val="2"/>
                <w:lang w:eastAsia="ru-RU"/>
              </w:rPr>
            </w:pPr>
            <w:r w:rsidRPr="004C6181">
              <w:rPr>
                <w:b/>
                <w:bCs/>
                <w:spacing w:val="2"/>
                <w:lang w:eastAsia="ru-RU"/>
              </w:rPr>
              <w:t xml:space="preserve">директор </w:t>
            </w:r>
          </w:p>
          <w:p w:rsidR="00152217" w:rsidRPr="004C6181" w:rsidRDefault="00152217" w:rsidP="00983BEC">
            <w:pPr>
              <w:spacing w:before="100" w:beforeAutospacing="1" w:line="274" w:lineRule="atLeast"/>
              <w:jc w:val="center"/>
              <w:rPr>
                <w:b/>
                <w:bCs/>
                <w:spacing w:val="2"/>
                <w:lang w:eastAsia="ru-RU"/>
              </w:rPr>
            </w:pPr>
            <w:r w:rsidRPr="004C6181">
              <w:rPr>
                <w:b/>
                <w:bCs/>
                <w:spacing w:val="2"/>
                <w:lang w:eastAsia="ru-RU"/>
              </w:rPr>
              <w:t>ГОУ ЯО «Гаврилов-Ямская школа-интернат»</w:t>
            </w:r>
          </w:p>
          <w:p w:rsidR="00152217" w:rsidRPr="004C6181" w:rsidRDefault="00152217" w:rsidP="00983BEC">
            <w:pPr>
              <w:spacing w:before="100" w:beforeAutospacing="1" w:line="274" w:lineRule="atLeast"/>
              <w:jc w:val="center"/>
              <w:rPr>
                <w:b/>
                <w:bCs/>
                <w:spacing w:val="2"/>
                <w:lang w:eastAsia="ru-RU"/>
              </w:rPr>
            </w:pPr>
            <w:r w:rsidRPr="004C6181">
              <w:rPr>
                <w:b/>
                <w:bCs/>
                <w:spacing w:val="2"/>
                <w:lang w:eastAsia="ru-RU"/>
              </w:rPr>
              <w:t>_______________Е.И. Басова</w:t>
            </w:r>
          </w:p>
          <w:p w:rsidR="00152217" w:rsidRPr="004C6181" w:rsidRDefault="000157B7" w:rsidP="00983BEC">
            <w:pPr>
              <w:spacing w:before="100" w:beforeAutospacing="1" w:line="274" w:lineRule="atLeast"/>
              <w:jc w:val="center"/>
              <w:rPr>
                <w:b/>
                <w:bCs/>
                <w:spacing w:val="2"/>
                <w:sz w:val="28"/>
                <w:szCs w:val="28"/>
                <w:lang w:eastAsia="ru-RU"/>
              </w:rPr>
            </w:pPr>
            <w:r>
              <w:rPr>
                <w:b/>
                <w:bCs/>
                <w:spacing w:val="2"/>
                <w:lang w:eastAsia="ru-RU"/>
              </w:rPr>
              <w:t>Приказ №   03-02/51 от    28.08.</w:t>
            </w:r>
            <w:bookmarkStart w:id="0" w:name="_GoBack"/>
            <w:bookmarkEnd w:id="0"/>
            <w:r w:rsidR="0025171F">
              <w:rPr>
                <w:b/>
                <w:bCs/>
                <w:spacing w:val="2"/>
                <w:lang w:eastAsia="ru-RU"/>
              </w:rPr>
              <w:t>2018</w:t>
            </w:r>
            <w:r w:rsidR="00152217" w:rsidRPr="004C6181">
              <w:rPr>
                <w:b/>
                <w:bCs/>
                <w:spacing w:val="2"/>
                <w:lang w:eastAsia="ru-RU"/>
              </w:rPr>
              <w:t xml:space="preserve">г  </w:t>
            </w:r>
          </w:p>
        </w:tc>
      </w:tr>
    </w:tbl>
    <w:p w:rsidR="00152217" w:rsidRPr="004C6181" w:rsidRDefault="00152217" w:rsidP="00152217">
      <w:pPr>
        <w:spacing w:before="100" w:beforeAutospacing="1" w:after="100" w:afterAutospacing="1" w:line="274" w:lineRule="atLeast"/>
        <w:ind w:left="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618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ПОЛОЖЕНИЕ</w:t>
      </w:r>
    </w:p>
    <w:p w:rsidR="00152217" w:rsidRPr="004C6181" w:rsidRDefault="00152217" w:rsidP="00152217">
      <w:pPr>
        <w:spacing w:before="100" w:beforeAutospacing="1" w:after="100" w:afterAutospacing="1" w:line="274" w:lineRule="atLeast"/>
        <w:ind w:left="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61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оплате труда работников государственного общеобразовательного учреждения Ярославской  области «</w:t>
      </w:r>
      <w:r w:rsidRPr="004C6181">
        <w:rPr>
          <w:rFonts w:ascii="Times New Roman" w:hAnsi="Times New Roman" w:cs="Times New Roman"/>
          <w:b/>
          <w:sz w:val="28"/>
          <w:szCs w:val="28"/>
        </w:rPr>
        <w:t xml:space="preserve"> Гаврилов-Ямская школа-интернат»</w:t>
      </w:r>
    </w:p>
    <w:p w:rsidR="00152217" w:rsidRPr="004C6181" w:rsidRDefault="00152217" w:rsidP="00152217">
      <w:pPr>
        <w:keepNext/>
        <w:keepLines/>
        <w:spacing w:after="0" w:line="240" w:lineRule="auto"/>
        <w:ind w:right="16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2217" w:rsidRPr="00BC0846" w:rsidRDefault="00152217" w:rsidP="00152217">
      <w:pPr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BC084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1. Общие положения</w:t>
      </w:r>
    </w:p>
    <w:p w:rsidR="00152217" w:rsidRPr="00AA535C" w:rsidRDefault="00152217" w:rsidP="00152217">
      <w:pPr>
        <w:spacing w:after="0" w:line="240" w:lineRule="auto"/>
        <w:ind w:left="100" w:right="1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1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1.1. Положение о системе оплаты труда работников ГОУ ЯО «Гаврилов-Ямская школа-интернат»  (далее - Положение) разработано в соответствии с Трудовым Кодексом Российской Федерации, Федеральным законом от 29 декабря 2012 года № 273-ФЗ "Об образовании в Российской Федерации", постановлением Правительства Российской Федерации от 5 августа 2008 г. № 583 «О введении новых систем оплаты труда работников федеральных бюджетных учреждений и федеральных государственных органов, а также гражданского персонала воинских частей, учреждений и подразделений федеральных органов исполнительной власти, в которых законом предусмотрена военная и приравненная к ней служба,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учреждений», нормативными правовыми актами Министерства здравоохранения и социального развития Российской Федерации, </w:t>
      </w:r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системе оплаты труда работников учреждении системы образования Ярославской области от 29.06.2011 №465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2217" w:rsidRDefault="00152217" w:rsidP="00152217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61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1.2. Положение определяет систему оплаты труда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(далее – СОТ) работников </w:t>
      </w:r>
      <w:r w:rsidRPr="004C61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ГОУ ЯО «Га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врилов-Ямская школа-интернат», установление</w:t>
      </w:r>
      <w:r w:rsidRPr="004C61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размеров окладов (должностных окладов), ставок заработной платы по профессиональным квалификационным группам (далее - ПКГ) и квалификационным уровням, а также выплат компенсационного и стимулирующего характера.</w:t>
      </w:r>
    </w:p>
    <w:p w:rsidR="00152217" w:rsidRPr="004C6181" w:rsidRDefault="00152217" w:rsidP="00152217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61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1.3. Основными целям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формирования СОТ работников </w:t>
      </w:r>
      <w:r w:rsidRPr="004C61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ГОУ ЯО «Г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аврилов-Ямская школа - интернат»</w:t>
      </w:r>
      <w:r w:rsidRPr="004C61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являются:</w:t>
      </w:r>
    </w:p>
    <w:p w:rsidR="00152217" w:rsidRPr="004C6181" w:rsidRDefault="00152217" w:rsidP="0015221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61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ab/>
        <w:t>- повышение мотивации  работников к качественному труду;</w:t>
      </w:r>
    </w:p>
    <w:p w:rsidR="00152217" w:rsidRPr="004C6181" w:rsidRDefault="00152217" w:rsidP="0015221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61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- создание условий для привлечения в отрасль высококвалифицированных специалистов;</w:t>
      </w:r>
    </w:p>
    <w:p w:rsidR="00152217" w:rsidRPr="004C6181" w:rsidRDefault="00152217" w:rsidP="0015221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61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- расширение участия работников  в управлении образовательным учреждением.</w:t>
      </w:r>
    </w:p>
    <w:p w:rsidR="00152217" w:rsidRPr="004C6181" w:rsidRDefault="00152217" w:rsidP="0015221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61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1.4. Основными задачами формирования СОТ работников ГОУ ЯО  «Гаврилов-Ямская школа-интернат» являются:</w:t>
      </w:r>
    </w:p>
    <w:p w:rsidR="00152217" w:rsidRPr="004C6181" w:rsidRDefault="00152217" w:rsidP="0015221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61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- повышение уровня оплаты труда, обеспечивающего восстановление способности к труду;</w:t>
      </w:r>
    </w:p>
    <w:p w:rsidR="00152217" w:rsidRPr="004C6181" w:rsidRDefault="00152217" w:rsidP="0015221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61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- повышение эффективности и качества  труда работников;</w:t>
      </w:r>
    </w:p>
    <w:p w:rsidR="00152217" w:rsidRPr="004C6181" w:rsidRDefault="00152217" w:rsidP="0015221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61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- обеспечение взаимосвязи между качеством  труда и доходом работников;</w:t>
      </w:r>
    </w:p>
    <w:p w:rsidR="00152217" w:rsidRPr="004C6181" w:rsidRDefault="00152217" w:rsidP="0015221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61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- создание стимулов к повышению профессионального уровня педагогов;</w:t>
      </w:r>
    </w:p>
    <w:p w:rsidR="00152217" w:rsidRPr="004C6181" w:rsidRDefault="00152217" w:rsidP="0015221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61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- привлечение в образовательные учреждения молодых кадров;</w:t>
      </w:r>
    </w:p>
    <w:p w:rsidR="00152217" w:rsidRPr="004C6181" w:rsidRDefault="00152217" w:rsidP="0015221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61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1.5. Формирование СОТ работников ГОУ ЯО «Гаврилов-Ямская школа-интернат» базируется на основных принципах:</w:t>
      </w:r>
    </w:p>
    <w:p w:rsidR="00152217" w:rsidRPr="004C6181" w:rsidRDefault="00152217" w:rsidP="0015221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61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- обязательность соблюдения норм трудового законодательства Российской Федерации и других нормативных правовых актов в области трудового права;</w:t>
      </w:r>
    </w:p>
    <w:p w:rsidR="00152217" w:rsidRPr="004C6181" w:rsidRDefault="00152217" w:rsidP="0015221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61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- обеспечение минимальных государственных гарантий по оплате труда работников образовательных учреждений;</w:t>
      </w:r>
    </w:p>
    <w:p w:rsidR="00152217" w:rsidRPr="004C6181" w:rsidRDefault="00152217" w:rsidP="0015221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61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- обеспечение зависимости величины заработной платы от квалификации работников, качества и результатов педагогического труда, сложности выполняемых работ;</w:t>
      </w:r>
    </w:p>
    <w:p w:rsidR="00152217" w:rsidRPr="004C6181" w:rsidRDefault="00152217" w:rsidP="0015221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61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- материальное стимулирование повышения качества работы.</w:t>
      </w:r>
    </w:p>
    <w:p w:rsidR="00152217" w:rsidRDefault="00152217" w:rsidP="00152217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1.6</w:t>
      </w:r>
      <w:r w:rsidRPr="004C61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Образовательное учреждение, руководствуясь Методикой расчета должностных окладов работников учреждений системы образования Ярославской области, утверждаемой постановлением Правительства области, самостоятельно определяет размеры должностных окладов (ставок заработной платы), а также размеры доплат, надбавок, премий и других мер материального стимулирования в соответствии с локальными нормативными актами в пределах средств на оплату труда работников  и в пределах средств субсидии на финансовое обеспечение выполнения государственного задания.</w:t>
      </w:r>
    </w:p>
    <w:p w:rsidR="00152217" w:rsidRPr="004C6181" w:rsidRDefault="00152217" w:rsidP="00152217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1.7</w:t>
      </w:r>
      <w:r w:rsidRPr="004C61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Размеры должностных окладов (ставок заработной платы) устанавливаются руководителем учреждения по квалификационным уровням профессионально-квалификационных групп (далее - ПКГ)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с учетом сложности и объема выполняемой работы, путем умножения размера базового оклада на величину повышающего коэффициента по соответствующему квалификационному уровню ПКГ.</w:t>
      </w:r>
    </w:p>
    <w:p w:rsidR="00152217" w:rsidRPr="004C6181" w:rsidRDefault="00152217" w:rsidP="0015221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ab/>
        <w:t>1.8</w:t>
      </w:r>
      <w:r w:rsidRPr="004C61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Размеры повышающих коэффициентов по отношению к базовому окладу по соответствующим ПКГ рассчитываются на основе проведения дифференциации типовых должностей, включаемых в штатное расписание учреждений. Указанные должности должны соответствовать уставным целям учреждений.</w:t>
      </w:r>
    </w:p>
    <w:p w:rsidR="00152217" w:rsidRDefault="00152217" w:rsidP="0015221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1.9</w:t>
      </w:r>
      <w:r w:rsidRPr="004C61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Дифференциация типовых должностей осуществляется на основе оценки сложности трудовых функций, выполнение которых предусмотрено при занятии соответствующей должности, по соответствующей профессии или специальности.</w:t>
      </w:r>
    </w:p>
    <w:p w:rsidR="00152217" w:rsidRPr="004C6181" w:rsidRDefault="00152217" w:rsidP="0015221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52217" w:rsidRDefault="00152217" w:rsidP="00152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BC084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2. Система оплаты труда работни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ков </w:t>
      </w:r>
    </w:p>
    <w:p w:rsidR="00152217" w:rsidRPr="00BC0846" w:rsidRDefault="00152217" w:rsidP="00152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образовательного учреждения</w:t>
      </w:r>
    </w:p>
    <w:p w:rsidR="00152217" w:rsidRPr="004C6181" w:rsidRDefault="00152217" w:rsidP="0015221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61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2.1. СОТ образовательного учреждения включает в себя:</w:t>
      </w:r>
    </w:p>
    <w:p w:rsidR="00152217" w:rsidRPr="004C6181" w:rsidRDefault="00152217" w:rsidP="0015221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61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- базовые оклады (базовые ставки заработной платы);</w:t>
      </w:r>
    </w:p>
    <w:p w:rsidR="00152217" w:rsidRPr="004C6181" w:rsidRDefault="00152217" w:rsidP="0015221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61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- повышающие коэффициенты; </w:t>
      </w:r>
    </w:p>
    <w:p w:rsidR="00152217" w:rsidRPr="004C6181" w:rsidRDefault="00152217" w:rsidP="0015221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61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- выплаты за наличие почетного звания, государственных наград, ученой степени, особые условия работы и т.п.;</w:t>
      </w:r>
    </w:p>
    <w:p w:rsidR="00152217" w:rsidRPr="004C6181" w:rsidRDefault="00152217" w:rsidP="0015221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61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- доплаты и надбавки компенсационного характера, в том числе за работу в условиях, отклоняющихся от нормальных;</w:t>
      </w:r>
    </w:p>
    <w:p w:rsidR="00152217" w:rsidRPr="004C6181" w:rsidRDefault="00152217" w:rsidP="0015221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61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- выплаты за дополнительную работу, не входящую в круг основных обязанностей работника;</w:t>
      </w:r>
    </w:p>
    <w:p w:rsidR="00152217" w:rsidRPr="004C6181" w:rsidRDefault="00152217" w:rsidP="0015221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61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- выплаты стимулирующего характера.</w:t>
      </w:r>
    </w:p>
    <w:p w:rsidR="00152217" w:rsidRPr="004C6181" w:rsidRDefault="00152217" w:rsidP="0015221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61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Базовый оклад (базовая ставка заработной платы) - минимальный оклад (ставка) работника, осуществляющего профессиональную деятельность, применяемый(-ая) для расчета должностного оклада.</w:t>
      </w:r>
    </w:p>
    <w:p w:rsidR="00152217" w:rsidRPr="004C6181" w:rsidRDefault="00152217" w:rsidP="0015221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61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Повышающий коэффициент - величина повышения, применяемая к базовому окладу (базовой ставке заработной платы).</w:t>
      </w:r>
    </w:p>
    <w:p w:rsidR="00152217" w:rsidRPr="004C6181" w:rsidRDefault="00152217" w:rsidP="0015221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61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Выплаты за наличие почетного звания, государственных наград, ученой степени и т.п. - выплаты, предусмотренные действующими нормативными правовыми актами Ярославской области.</w:t>
      </w:r>
    </w:p>
    <w:p w:rsidR="00152217" w:rsidRPr="004C6181" w:rsidRDefault="00152217" w:rsidP="00152217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4C6181">
        <w:rPr>
          <w:rFonts w:ascii="Times New Roman" w:hAnsi="Times New Roman" w:cs="Times New Roman"/>
          <w:b/>
          <w:bCs/>
          <w:sz w:val="28"/>
          <w:szCs w:val="28"/>
        </w:rPr>
        <w:t>. Формирование  фонда 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платы труда работников школы </w:t>
      </w:r>
      <w:r w:rsidRPr="004C6181">
        <w:rPr>
          <w:rFonts w:ascii="Times New Roman" w:hAnsi="Times New Roman" w:cs="Times New Roman"/>
          <w:b/>
          <w:bCs/>
          <w:sz w:val="28"/>
          <w:szCs w:val="28"/>
        </w:rPr>
        <w:t>(ФОТ)</w:t>
      </w:r>
    </w:p>
    <w:p w:rsidR="00152217" w:rsidRPr="004C6181" w:rsidRDefault="00152217" w:rsidP="00152217">
      <w:pPr>
        <w:spacing w:after="0"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C6181">
        <w:rPr>
          <w:rFonts w:ascii="Times New Roman" w:hAnsi="Times New Roman" w:cs="Times New Roman"/>
          <w:sz w:val="28"/>
          <w:szCs w:val="28"/>
        </w:rPr>
        <w:t>.1. Критериями установления размера оплаты труда педагогических и руководящих работников школы являются:</w:t>
      </w:r>
    </w:p>
    <w:p w:rsidR="00152217" w:rsidRPr="004C6181" w:rsidRDefault="00152217" w:rsidP="00152217">
      <w:pPr>
        <w:spacing w:after="0"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4C6181">
        <w:rPr>
          <w:rFonts w:ascii="Times New Roman" w:hAnsi="Times New Roman" w:cs="Times New Roman"/>
          <w:sz w:val="28"/>
          <w:szCs w:val="28"/>
        </w:rPr>
        <w:t xml:space="preserve">            - уровень квалификации педагогических и руководящих работников (образование, квалификационная категория);</w:t>
      </w:r>
    </w:p>
    <w:p w:rsidR="00152217" w:rsidRPr="004C6181" w:rsidRDefault="00152217" w:rsidP="00152217">
      <w:pPr>
        <w:spacing w:after="0"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4C6181">
        <w:rPr>
          <w:rFonts w:ascii="Times New Roman" w:hAnsi="Times New Roman" w:cs="Times New Roman"/>
          <w:sz w:val="28"/>
          <w:szCs w:val="28"/>
        </w:rPr>
        <w:t xml:space="preserve">            - педагогический стаж;</w:t>
      </w:r>
    </w:p>
    <w:p w:rsidR="00152217" w:rsidRPr="004C6181" w:rsidRDefault="00152217" w:rsidP="00152217">
      <w:pPr>
        <w:spacing w:after="0"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4C6181">
        <w:rPr>
          <w:rFonts w:ascii="Times New Roman" w:hAnsi="Times New Roman" w:cs="Times New Roman"/>
          <w:sz w:val="28"/>
          <w:szCs w:val="28"/>
        </w:rPr>
        <w:t xml:space="preserve">            - количество аудиторной нагрузки;</w:t>
      </w:r>
    </w:p>
    <w:p w:rsidR="00152217" w:rsidRPr="004C6181" w:rsidRDefault="00152217" w:rsidP="00152217">
      <w:pPr>
        <w:spacing w:after="0"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4C6181">
        <w:rPr>
          <w:rFonts w:ascii="Times New Roman" w:hAnsi="Times New Roman" w:cs="Times New Roman"/>
          <w:sz w:val="28"/>
          <w:szCs w:val="28"/>
        </w:rPr>
        <w:t xml:space="preserve">            - образовательные результаты (качество труда);</w:t>
      </w:r>
    </w:p>
    <w:p w:rsidR="00152217" w:rsidRPr="004C6181" w:rsidRDefault="00152217" w:rsidP="00152217">
      <w:pPr>
        <w:spacing w:after="0"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4C6181">
        <w:rPr>
          <w:rFonts w:ascii="Times New Roman" w:hAnsi="Times New Roman" w:cs="Times New Roman"/>
          <w:sz w:val="28"/>
          <w:szCs w:val="28"/>
        </w:rPr>
        <w:t xml:space="preserve">            - научные звания и достижения педагогических работников.</w:t>
      </w:r>
    </w:p>
    <w:p w:rsidR="00152217" w:rsidRPr="004C6181" w:rsidRDefault="00152217" w:rsidP="00152217">
      <w:pPr>
        <w:spacing w:after="0"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C6181">
        <w:rPr>
          <w:rFonts w:ascii="Times New Roman" w:hAnsi="Times New Roman" w:cs="Times New Roman"/>
          <w:sz w:val="28"/>
          <w:szCs w:val="28"/>
        </w:rPr>
        <w:t>.2. Структура ФОТ школы:</w:t>
      </w:r>
    </w:p>
    <w:p w:rsidR="00152217" w:rsidRPr="004C6181" w:rsidRDefault="00152217" w:rsidP="00152217">
      <w:pPr>
        <w:spacing w:after="0"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4C6181">
        <w:rPr>
          <w:rFonts w:ascii="Times New Roman" w:hAnsi="Times New Roman" w:cs="Times New Roman"/>
          <w:sz w:val="28"/>
          <w:szCs w:val="28"/>
        </w:rPr>
        <w:t xml:space="preserve">             СОТ предусматривает наличие в ФОТ работников школы базовой и стимулирующей частей, т.е.</w:t>
      </w:r>
    </w:p>
    <w:p w:rsidR="00152217" w:rsidRPr="004C6181" w:rsidRDefault="00152217" w:rsidP="00152217">
      <w:pPr>
        <w:spacing w:after="0"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4C6181">
        <w:rPr>
          <w:rFonts w:ascii="Times New Roman" w:hAnsi="Times New Roman" w:cs="Times New Roman"/>
          <w:sz w:val="28"/>
          <w:szCs w:val="28"/>
        </w:rPr>
        <w:t xml:space="preserve">                                    ФОТ = ФОТб + ФОТст, где</w:t>
      </w:r>
    </w:p>
    <w:p w:rsidR="00152217" w:rsidRPr="004C6181" w:rsidRDefault="00152217" w:rsidP="00152217">
      <w:pPr>
        <w:spacing w:after="0"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4C6181">
        <w:rPr>
          <w:rFonts w:ascii="Times New Roman" w:hAnsi="Times New Roman" w:cs="Times New Roman"/>
          <w:sz w:val="28"/>
          <w:szCs w:val="28"/>
        </w:rPr>
        <w:t xml:space="preserve">                  ФОТб – базовая часть ФОТ;</w:t>
      </w:r>
    </w:p>
    <w:p w:rsidR="00152217" w:rsidRPr="004C6181" w:rsidRDefault="00152217" w:rsidP="00152217">
      <w:pPr>
        <w:spacing w:after="0"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4C618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ФОТст – стимулирующая часть ФОТ.</w:t>
      </w:r>
    </w:p>
    <w:p w:rsidR="00152217" w:rsidRPr="004C6181" w:rsidRDefault="00152217" w:rsidP="00152217">
      <w:pPr>
        <w:spacing w:after="0"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4C6181">
        <w:rPr>
          <w:rFonts w:ascii="Times New Roman" w:hAnsi="Times New Roman" w:cs="Times New Roman"/>
          <w:sz w:val="28"/>
          <w:szCs w:val="28"/>
        </w:rPr>
        <w:t xml:space="preserve">              ФОТб обеспечивает гарантированную заработную плату работников школы и включает в себя:</w:t>
      </w:r>
    </w:p>
    <w:p w:rsidR="00152217" w:rsidRPr="004C6181" w:rsidRDefault="00152217" w:rsidP="00152217">
      <w:pPr>
        <w:spacing w:after="0"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4C6181">
        <w:rPr>
          <w:rFonts w:ascii="Times New Roman" w:hAnsi="Times New Roman" w:cs="Times New Roman"/>
          <w:sz w:val="28"/>
          <w:szCs w:val="28"/>
        </w:rPr>
        <w:t xml:space="preserve">              - базовые оклады (базовые ставки заработной платы),</w:t>
      </w:r>
    </w:p>
    <w:p w:rsidR="00152217" w:rsidRPr="004C6181" w:rsidRDefault="00152217" w:rsidP="00152217">
      <w:pPr>
        <w:spacing w:after="0"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4C6181">
        <w:rPr>
          <w:rFonts w:ascii="Times New Roman" w:hAnsi="Times New Roman" w:cs="Times New Roman"/>
          <w:sz w:val="28"/>
          <w:szCs w:val="28"/>
        </w:rPr>
        <w:t xml:space="preserve">              - повышающие коэффициенты,</w:t>
      </w:r>
    </w:p>
    <w:p w:rsidR="00152217" w:rsidRPr="004C6181" w:rsidRDefault="00152217" w:rsidP="00152217">
      <w:pPr>
        <w:spacing w:after="0"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4C6181">
        <w:rPr>
          <w:rFonts w:ascii="Times New Roman" w:hAnsi="Times New Roman" w:cs="Times New Roman"/>
          <w:sz w:val="28"/>
          <w:szCs w:val="28"/>
        </w:rPr>
        <w:t xml:space="preserve">              - компенсационные выплаты,</w:t>
      </w:r>
    </w:p>
    <w:p w:rsidR="00152217" w:rsidRPr="004C6181" w:rsidRDefault="00152217" w:rsidP="00152217">
      <w:pPr>
        <w:spacing w:after="0"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4C6181">
        <w:rPr>
          <w:rFonts w:ascii="Times New Roman" w:hAnsi="Times New Roman" w:cs="Times New Roman"/>
          <w:sz w:val="28"/>
          <w:szCs w:val="28"/>
        </w:rPr>
        <w:t xml:space="preserve">              - выплаты за дополнительную работу, не входящую в круг основных обязанностей работника.</w:t>
      </w:r>
    </w:p>
    <w:p w:rsidR="00152217" w:rsidRDefault="00152217" w:rsidP="00152217">
      <w:pPr>
        <w:spacing w:after="0"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4C6181">
        <w:rPr>
          <w:rFonts w:ascii="Times New Roman" w:hAnsi="Times New Roman" w:cs="Times New Roman"/>
          <w:sz w:val="28"/>
          <w:szCs w:val="28"/>
        </w:rPr>
        <w:t xml:space="preserve">            Структура ФОТ школы отражена в таблице:</w:t>
      </w:r>
    </w:p>
    <w:p w:rsidR="00152217" w:rsidRPr="004C6181" w:rsidRDefault="00152217" w:rsidP="00152217">
      <w:pPr>
        <w:spacing w:after="0"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152217" w:rsidRPr="004C6181" w:rsidTr="00983BE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17" w:rsidRPr="004C6181" w:rsidRDefault="00152217" w:rsidP="00152217">
            <w:pPr>
              <w:spacing w:line="240" w:lineRule="auto"/>
              <w:ind w:firstLine="680"/>
              <w:contextualSpacing/>
              <w:rPr>
                <w:sz w:val="28"/>
                <w:szCs w:val="28"/>
              </w:rPr>
            </w:pPr>
            <w:r w:rsidRPr="004C6181">
              <w:rPr>
                <w:sz w:val="28"/>
                <w:szCs w:val="28"/>
              </w:rPr>
              <w:t xml:space="preserve">                     ФОТб</w:t>
            </w:r>
          </w:p>
          <w:p w:rsidR="00152217" w:rsidRPr="004C6181" w:rsidRDefault="00152217" w:rsidP="00152217">
            <w:pPr>
              <w:spacing w:line="240" w:lineRule="auto"/>
              <w:ind w:firstLine="680"/>
              <w:contextualSpacing/>
              <w:rPr>
                <w:sz w:val="28"/>
                <w:szCs w:val="28"/>
              </w:rPr>
            </w:pPr>
            <w:r w:rsidRPr="004C6181">
              <w:rPr>
                <w:sz w:val="28"/>
                <w:szCs w:val="28"/>
              </w:rPr>
              <w:t xml:space="preserve">       (</w:t>
            </w:r>
            <w:proofErr w:type="gramStart"/>
            <w:r w:rsidRPr="004C6181">
              <w:rPr>
                <w:sz w:val="28"/>
                <w:szCs w:val="28"/>
              </w:rPr>
              <w:t>составляет</w:t>
            </w:r>
            <w:proofErr w:type="gramEnd"/>
            <w:r w:rsidRPr="004C6181">
              <w:rPr>
                <w:sz w:val="28"/>
                <w:szCs w:val="28"/>
              </w:rPr>
              <w:t xml:space="preserve"> 80-% от ФОТ)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17" w:rsidRPr="004C6181" w:rsidRDefault="00152217" w:rsidP="00152217">
            <w:pPr>
              <w:spacing w:line="240" w:lineRule="auto"/>
              <w:ind w:firstLine="680"/>
              <w:contextualSpacing/>
              <w:rPr>
                <w:sz w:val="28"/>
                <w:szCs w:val="28"/>
              </w:rPr>
            </w:pPr>
            <w:r w:rsidRPr="004C6181">
              <w:rPr>
                <w:sz w:val="28"/>
                <w:szCs w:val="28"/>
              </w:rPr>
              <w:t xml:space="preserve">                      ФОТст</w:t>
            </w:r>
          </w:p>
          <w:p w:rsidR="00152217" w:rsidRPr="004C6181" w:rsidRDefault="00152217" w:rsidP="00152217">
            <w:pPr>
              <w:spacing w:line="240" w:lineRule="auto"/>
              <w:ind w:firstLine="680"/>
              <w:contextualSpacing/>
              <w:rPr>
                <w:sz w:val="28"/>
                <w:szCs w:val="28"/>
              </w:rPr>
            </w:pPr>
            <w:r w:rsidRPr="004C6181">
              <w:rPr>
                <w:sz w:val="28"/>
                <w:szCs w:val="28"/>
              </w:rPr>
              <w:t xml:space="preserve">         (</w:t>
            </w:r>
            <w:proofErr w:type="gramStart"/>
            <w:r w:rsidRPr="004C6181">
              <w:rPr>
                <w:sz w:val="28"/>
                <w:szCs w:val="28"/>
              </w:rPr>
              <w:t>составляет</w:t>
            </w:r>
            <w:proofErr w:type="gramEnd"/>
            <w:r w:rsidRPr="004C6181">
              <w:rPr>
                <w:sz w:val="28"/>
                <w:szCs w:val="28"/>
              </w:rPr>
              <w:t xml:space="preserve"> 20% от ФОТ)</w:t>
            </w:r>
          </w:p>
        </w:tc>
      </w:tr>
      <w:tr w:rsidR="00152217" w:rsidRPr="004C6181" w:rsidTr="00983BE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17" w:rsidRPr="004C6181" w:rsidRDefault="00152217" w:rsidP="00152217">
            <w:pPr>
              <w:spacing w:line="240" w:lineRule="auto"/>
              <w:ind w:firstLine="680"/>
              <w:contextualSpacing/>
              <w:rPr>
                <w:sz w:val="28"/>
                <w:szCs w:val="28"/>
              </w:rPr>
            </w:pPr>
            <w:r w:rsidRPr="004C6181">
              <w:rPr>
                <w:sz w:val="28"/>
                <w:szCs w:val="28"/>
              </w:rPr>
              <w:t>- базовые оклады</w:t>
            </w:r>
          </w:p>
          <w:p w:rsidR="00152217" w:rsidRPr="004C6181" w:rsidRDefault="00152217" w:rsidP="00152217">
            <w:pPr>
              <w:spacing w:line="240" w:lineRule="auto"/>
              <w:ind w:firstLine="680"/>
              <w:contextualSpacing/>
              <w:rPr>
                <w:sz w:val="28"/>
                <w:szCs w:val="28"/>
              </w:rPr>
            </w:pPr>
            <w:r w:rsidRPr="004C6181">
              <w:rPr>
                <w:sz w:val="28"/>
                <w:szCs w:val="28"/>
              </w:rPr>
              <w:t>- повышающие коэффициенты</w:t>
            </w:r>
          </w:p>
          <w:p w:rsidR="00152217" w:rsidRPr="004C6181" w:rsidRDefault="00152217" w:rsidP="00152217">
            <w:pPr>
              <w:spacing w:line="240" w:lineRule="auto"/>
              <w:ind w:firstLine="680"/>
              <w:contextualSpacing/>
              <w:rPr>
                <w:sz w:val="28"/>
                <w:szCs w:val="28"/>
              </w:rPr>
            </w:pPr>
            <w:r w:rsidRPr="004C6181">
              <w:rPr>
                <w:sz w:val="28"/>
                <w:szCs w:val="28"/>
              </w:rPr>
              <w:t>- выплаты компенсационного характера. Дополнительная часть (15% от ФОТб)</w:t>
            </w:r>
          </w:p>
          <w:p w:rsidR="00152217" w:rsidRPr="004C6181" w:rsidRDefault="00152217" w:rsidP="00152217">
            <w:pPr>
              <w:spacing w:line="240" w:lineRule="auto"/>
              <w:ind w:firstLine="680"/>
              <w:contextualSpacing/>
              <w:rPr>
                <w:sz w:val="28"/>
                <w:szCs w:val="28"/>
              </w:rPr>
            </w:pPr>
            <w:r w:rsidRPr="004C6181">
              <w:rPr>
                <w:sz w:val="28"/>
                <w:szCs w:val="28"/>
              </w:rPr>
              <w:t>- выплаты за дополнительную работу, не входящую в круг основных обязанностей работника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17" w:rsidRPr="004C6181" w:rsidRDefault="00152217" w:rsidP="00152217">
            <w:pPr>
              <w:spacing w:line="240" w:lineRule="auto"/>
              <w:ind w:firstLine="680"/>
              <w:contextualSpacing/>
              <w:rPr>
                <w:sz w:val="28"/>
                <w:szCs w:val="28"/>
              </w:rPr>
            </w:pPr>
            <w:r w:rsidRPr="004C6181">
              <w:rPr>
                <w:sz w:val="28"/>
                <w:szCs w:val="28"/>
              </w:rPr>
              <w:t>- выплаты, предусмотренные нормативно-правовыми актами Ярославской области</w:t>
            </w:r>
          </w:p>
          <w:p w:rsidR="00152217" w:rsidRPr="004C6181" w:rsidRDefault="00152217" w:rsidP="00152217">
            <w:pPr>
              <w:spacing w:line="240" w:lineRule="auto"/>
              <w:ind w:firstLine="680"/>
              <w:contextualSpacing/>
              <w:rPr>
                <w:sz w:val="28"/>
                <w:szCs w:val="28"/>
              </w:rPr>
            </w:pPr>
            <w:r w:rsidRPr="004C6181">
              <w:rPr>
                <w:sz w:val="28"/>
                <w:szCs w:val="28"/>
              </w:rPr>
              <w:t>- стимулирующие выплаты</w:t>
            </w:r>
          </w:p>
          <w:p w:rsidR="00152217" w:rsidRPr="004C6181" w:rsidRDefault="00152217" w:rsidP="00152217">
            <w:pPr>
              <w:spacing w:line="240" w:lineRule="auto"/>
              <w:ind w:firstLine="680"/>
              <w:contextualSpacing/>
              <w:rPr>
                <w:sz w:val="28"/>
                <w:szCs w:val="28"/>
              </w:rPr>
            </w:pPr>
            <w:r w:rsidRPr="004C6181">
              <w:rPr>
                <w:sz w:val="28"/>
                <w:szCs w:val="28"/>
              </w:rPr>
              <w:t>- выплаты социального характера</w:t>
            </w:r>
          </w:p>
        </w:tc>
      </w:tr>
    </w:tbl>
    <w:p w:rsidR="00152217" w:rsidRDefault="00152217" w:rsidP="00152217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2217" w:rsidRPr="004C6181" w:rsidRDefault="00152217" w:rsidP="00152217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181">
        <w:rPr>
          <w:rFonts w:ascii="Times New Roman" w:hAnsi="Times New Roman" w:cs="Times New Roman"/>
          <w:sz w:val="28"/>
          <w:szCs w:val="28"/>
        </w:rPr>
        <w:t>Базовый оклад (базовая ставка заработной платы) – минимальный оклад (ставка) работника, осуществляющего профессиональную деятельность, без учёта выплат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18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C6181">
        <w:rPr>
          <w:rFonts w:ascii="Times New Roman" w:hAnsi="Times New Roman" w:cs="Times New Roman"/>
          <w:sz w:val="28"/>
          <w:szCs w:val="28"/>
        </w:rPr>
        <w:t>станавливается постановлением Ярославской области).</w:t>
      </w:r>
    </w:p>
    <w:p w:rsidR="00152217" w:rsidRPr="004C6181" w:rsidRDefault="00152217" w:rsidP="00152217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181">
        <w:rPr>
          <w:rFonts w:ascii="Times New Roman" w:hAnsi="Times New Roman" w:cs="Times New Roman"/>
          <w:sz w:val="28"/>
          <w:szCs w:val="28"/>
        </w:rPr>
        <w:t xml:space="preserve">Выплаты за дополнительную работу, не входящую в круг основных обязанностей работника, </w:t>
      </w:r>
      <w:r>
        <w:rPr>
          <w:rFonts w:ascii="Times New Roman" w:hAnsi="Times New Roman" w:cs="Times New Roman"/>
          <w:sz w:val="28"/>
          <w:szCs w:val="28"/>
        </w:rPr>
        <w:t>производятся согласно приложению</w:t>
      </w:r>
      <w:r w:rsidRPr="004C6181"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2217" w:rsidRDefault="00152217" w:rsidP="00152217">
      <w:pPr>
        <w:spacing w:after="0" w:line="240" w:lineRule="auto"/>
        <w:ind w:firstLine="68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52217" w:rsidRDefault="00152217" w:rsidP="00152217">
      <w:pPr>
        <w:spacing w:after="0" w:line="240" w:lineRule="auto"/>
        <w:ind w:firstLine="68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52217" w:rsidRDefault="00152217" w:rsidP="00152217">
      <w:pPr>
        <w:spacing w:after="0" w:line="240" w:lineRule="auto"/>
        <w:ind w:firstLine="68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52217" w:rsidRDefault="00152217" w:rsidP="00152217">
      <w:pPr>
        <w:spacing w:after="0" w:line="240" w:lineRule="auto"/>
        <w:ind w:firstLine="68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52217" w:rsidRDefault="00152217" w:rsidP="00152217">
      <w:pPr>
        <w:spacing w:after="0" w:line="240" w:lineRule="auto"/>
        <w:ind w:firstLine="68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52217" w:rsidRDefault="00152217" w:rsidP="00152217">
      <w:pPr>
        <w:spacing w:after="0" w:line="240" w:lineRule="auto"/>
        <w:ind w:firstLine="68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52217" w:rsidRDefault="00152217" w:rsidP="001522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2217" w:rsidRDefault="00152217" w:rsidP="001522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2217" w:rsidRDefault="00152217" w:rsidP="001522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2217" w:rsidRDefault="00152217" w:rsidP="001522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2217" w:rsidRDefault="00152217" w:rsidP="001522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2217" w:rsidRDefault="00152217" w:rsidP="001522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2217" w:rsidRDefault="00152217" w:rsidP="001522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2217" w:rsidRDefault="00152217" w:rsidP="001522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2217" w:rsidRDefault="00152217" w:rsidP="001522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2217" w:rsidRDefault="00152217" w:rsidP="001522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2217" w:rsidRDefault="00152217" w:rsidP="001522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2217" w:rsidRDefault="00152217" w:rsidP="001522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2217" w:rsidRDefault="00152217" w:rsidP="00152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217" w:rsidRDefault="00152217" w:rsidP="00152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217" w:rsidRPr="004C6181" w:rsidRDefault="00152217" w:rsidP="001522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61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Приложение №1</w:t>
      </w:r>
    </w:p>
    <w:p w:rsidR="00152217" w:rsidRPr="004C6181" w:rsidRDefault="00152217" w:rsidP="00152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1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Перечень</w:t>
      </w:r>
    </w:p>
    <w:p w:rsidR="00152217" w:rsidRPr="004C6181" w:rsidRDefault="00152217" w:rsidP="00152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</w:t>
      </w:r>
      <w:r w:rsidRPr="004C6181">
        <w:rPr>
          <w:rFonts w:ascii="Times New Roman" w:hAnsi="Times New Roman" w:cs="Times New Roman"/>
          <w:sz w:val="28"/>
          <w:szCs w:val="28"/>
        </w:rPr>
        <w:t>ыплат за дополнительную работу, не входящую в круг основных</w:t>
      </w:r>
    </w:p>
    <w:p w:rsidR="00152217" w:rsidRPr="004C6181" w:rsidRDefault="00152217" w:rsidP="00152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181">
        <w:rPr>
          <w:rFonts w:ascii="Times New Roman" w:hAnsi="Times New Roman" w:cs="Times New Roman"/>
          <w:sz w:val="28"/>
          <w:szCs w:val="28"/>
        </w:rPr>
        <w:t xml:space="preserve">                                   обязанностей  работника школы</w:t>
      </w:r>
    </w:p>
    <w:p w:rsidR="00152217" w:rsidRPr="004C6181" w:rsidRDefault="00152217" w:rsidP="00152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4900" w:type="pct"/>
        <w:tblCellMar>
          <w:top w:w="165" w:type="dxa"/>
          <w:left w:w="165" w:type="dxa"/>
          <w:bottom w:w="165" w:type="dxa"/>
          <w:right w:w="165" w:type="dxa"/>
        </w:tblCellMar>
        <w:tblLook w:val="04A0" w:firstRow="1" w:lastRow="0" w:firstColumn="1" w:lastColumn="0" w:noHBand="0" w:noVBand="1"/>
      </w:tblPr>
      <w:tblGrid>
        <w:gridCol w:w="729"/>
        <w:gridCol w:w="6359"/>
        <w:gridCol w:w="2403"/>
      </w:tblGrid>
      <w:tr w:rsidR="00152217" w:rsidRPr="004C6181" w:rsidTr="00983BEC">
        <w:trPr>
          <w:trHeight w:val="1033"/>
        </w:trPr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217" w:rsidRPr="004C6181" w:rsidRDefault="00152217" w:rsidP="0098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217" w:rsidRPr="004C6181" w:rsidRDefault="00152217" w:rsidP="0098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Категория работников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217" w:rsidRPr="004C6181" w:rsidRDefault="00152217" w:rsidP="0098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Размер ежемесячных выплат, рублей/ размер надбавок</w:t>
            </w:r>
            <w:r w:rsidRPr="004C618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  <w:t>к должностному окладу, процентов</w:t>
            </w:r>
          </w:p>
        </w:tc>
      </w:tr>
      <w:tr w:rsidR="00152217" w:rsidRPr="004C6181" w:rsidTr="00983BEC">
        <w:trPr>
          <w:trHeight w:val="368"/>
        </w:trPr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217" w:rsidRPr="004C6181" w:rsidRDefault="00152217" w:rsidP="0098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217" w:rsidRPr="004C6181" w:rsidRDefault="00152217" w:rsidP="0098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217" w:rsidRPr="004C6181" w:rsidRDefault="00152217" w:rsidP="0098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3 </w:t>
            </w:r>
          </w:p>
        </w:tc>
      </w:tr>
      <w:tr w:rsidR="00152217" w:rsidRPr="004C6181" w:rsidTr="00983BEC">
        <w:trPr>
          <w:trHeight w:val="689"/>
        </w:trPr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217" w:rsidRPr="004C6181" w:rsidRDefault="00152217" w:rsidP="0098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217" w:rsidRPr="004C6181" w:rsidRDefault="00152217" w:rsidP="00983BE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Педагогические и руководящие работники, имеющие ведомственные награды Министерства образования и науки Российской Федерации (медали, почетные звания) и иных министерств и ведомств за вклад в развитие образовательной деятельности*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217" w:rsidRPr="004C6181" w:rsidRDefault="00152217" w:rsidP="0098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10 %</w:t>
            </w:r>
          </w:p>
        </w:tc>
      </w:tr>
      <w:tr w:rsidR="00152217" w:rsidRPr="004C6181" w:rsidTr="00983BEC">
        <w:trPr>
          <w:trHeight w:val="689"/>
        </w:trPr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217" w:rsidRPr="004C6181" w:rsidRDefault="00152217" w:rsidP="0098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217" w:rsidRPr="004C6181" w:rsidRDefault="00152217" w:rsidP="00983BE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Педагогические и руководящие работники, имеющие государственные награды Российской Федерации (ордена, медали, почетные звания), соответствующие профилю образовательного учреждения*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217" w:rsidRPr="004C6181" w:rsidRDefault="00152217" w:rsidP="0098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20 %</w:t>
            </w:r>
          </w:p>
        </w:tc>
      </w:tr>
      <w:tr w:rsidR="00152217" w:rsidRPr="004C6181" w:rsidTr="00983BEC">
        <w:trPr>
          <w:trHeight w:val="407"/>
        </w:trPr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217" w:rsidRPr="004C6181" w:rsidRDefault="00152217" w:rsidP="0098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217" w:rsidRPr="004C6181" w:rsidRDefault="00152217" w:rsidP="00983BE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Педагогические и руководящие работники образовательных учреждений, имеющие ученую степень: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217" w:rsidRPr="004C6181" w:rsidRDefault="00152217" w:rsidP="0098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152217" w:rsidRPr="004C6181" w:rsidTr="00983BEC"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52217" w:rsidRPr="004C6181" w:rsidRDefault="00152217" w:rsidP="00983BEC">
            <w:pPr>
              <w:spacing w:after="200" w:line="276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35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52217" w:rsidRPr="004C6181" w:rsidRDefault="00152217" w:rsidP="00983BE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 кандидата наук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52217" w:rsidRPr="004C6181" w:rsidRDefault="00152217" w:rsidP="0098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3000 руб.</w:t>
            </w:r>
          </w:p>
        </w:tc>
      </w:tr>
      <w:tr w:rsidR="00152217" w:rsidRPr="004C6181" w:rsidTr="00983BEC">
        <w:tc>
          <w:tcPr>
            <w:tcW w:w="38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52217" w:rsidRPr="004C6181" w:rsidRDefault="00152217" w:rsidP="00983BEC">
            <w:pPr>
              <w:spacing w:after="200" w:line="276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3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52217" w:rsidRPr="004C6181" w:rsidRDefault="00152217" w:rsidP="00983BE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 доктора наук</w:t>
            </w:r>
          </w:p>
        </w:tc>
        <w:tc>
          <w:tcPr>
            <w:tcW w:w="126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52217" w:rsidRPr="004C6181" w:rsidRDefault="00152217" w:rsidP="0098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7000 руб.</w:t>
            </w:r>
          </w:p>
        </w:tc>
      </w:tr>
      <w:tr w:rsidR="00152217" w:rsidRPr="004C6181" w:rsidTr="00983BEC">
        <w:trPr>
          <w:trHeight w:val="2355"/>
        </w:trPr>
        <w:tc>
          <w:tcPr>
            <w:tcW w:w="38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52217" w:rsidRPr="004C6181" w:rsidRDefault="00152217" w:rsidP="00983BEC">
            <w:pPr>
              <w:spacing w:after="200" w:line="276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3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52217" w:rsidRPr="004C6181" w:rsidRDefault="00152217" w:rsidP="00983BE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 случае занятия менее одной штатной единицы доплата за ученую степень производится пропорционально размеру занимаемой ставки. Педагогические работники государственного образовательного учреждения дополнительного профессионального образования (повышения квалификации) специалистов, занимающие должность:</w:t>
            </w:r>
          </w:p>
        </w:tc>
        <w:tc>
          <w:tcPr>
            <w:tcW w:w="126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52217" w:rsidRPr="004C6181" w:rsidRDefault="00152217" w:rsidP="00983BEC">
            <w:pPr>
              <w:spacing w:after="200" w:line="276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152217" w:rsidRPr="004C6181" w:rsidTr="00983BEC">
        <w:tc>
          <w:tcPr>
            <w:tcW w:w="38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52217" w:rsidRPr="004C6181" w:rsidRDefault="00152217" w:rsidP="00983BE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52217" w:rsidRPr="004C6181" w:rsidRDefault="00152217" w:rsidP="00983BE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 доцента</w:t>
            </w:r>
          </w:p>
        </w:tc>
        <w:tc>
          <w:tcPr>
            <w:tcW w:w="126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52217" w:rsidRPr="004C6181" w:rsidRDefault="00152217" w:rsidP="0098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40 %</w:t>
            </w:r>
          </w:p>
        </w:tc>
      </w:tr>
      <w:tr w:rsidR="00152217" w:rsidRPr="004C6181" w:rsidTr="00983BEC"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217" w:rsidRPr="004C6181" w:rsidRDefault="00152217" w:rsidP="00983BEC">
            <w:pPr>
              <w:spacing w:after="200" w:line="276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35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217" w:rsidRPr="004C6181" w:rsidRDefault="00152217" w:rsidP="00983BE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 профессора</w:t>
            </w:r>
          </w:p>
        </w:tc>
        <w:tc>
          <w:tcPr>
            <w:tcW w:w="126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217" w:rsidRPr="004C6181" w:rsidRDefault="00152217" w:rsidP="0098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60 %</w:t>
            </w:r>
          </w:p>
        </w:tc>
      </w:tr>
      <w:tr w:rsidR="00152217" w:rsidRPr="004C6181" w:rsidTr="00983BEC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52217" w:rsidRPr="004C6181" w:rsidRDefault="00152217" w:rsidP="0098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217" w:rsidRPr="004C6181" w:rsidRDefault="00152217" w:rsidP="0098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2217" w:rsidRPr="004C6181" w:rsidRDefault="00152217" w:rsidP="0098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</w:t>
            </w:r>
          </w:p>
        </w:tc>
      </w:tr>
      <w:tr w:rsidR="00152217" w:rsidRPr="004C6181" w:rsidTr="00983BEC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52217" w:rsidRPr="004C6181" w:rsidRDefault="00152217" w:rsidP="0098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217" w:rsidRPr="004C6181" w:rsidRDefault="00152217" w:rsidP="00983BE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Педагогические работники образовательных учреждений, реализующих программы общего образования (за исключением учителей, учителей-дефектологов, учителей-логопедов), за особые условия работы (работа по выявлению индивидуальных особенностей обучающихся и т.п.).</w:t>
            </w:r>
          </w:p>
          <w:p w:rsidR="00152217" w:rsidRPr="004C6181" w:rsidRDefault="00152217" w:rsidP="00983BE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Данная выплата устанавливается работникам по основному месту работы, является обязательным условием и не предусматривает сокращение других стимулирующих выплат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2217" w:rsidRPr="004C6181" w:rsidRDefault="00152217" w:rsidP="0098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20 %</w:t>
            </w:r>
          </w:p>
        </w:tc>
      </w:tr>
      <w:tr w:rsidR="00152217" w:rsidRPr="004C6181" w:rsidTr="00983BEC">
        <w:trPr>
          <w:trHeight w:val="689"/>
        </w:trPr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217" w:rsidRPr="004C6181" w:rsidRDefault="00152217" w:rsidP="0098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217" w:rsidRPr="004C6181" w:rsidRDefault="00152217" w:rsidP="00983BE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Педагогические работники государственных и муниципальных образовательных учреждений, реализующих общеобразовательные программы начального общего, основного общего и среднего общего образования, за выполнение функций классного руководителя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217" w:rsidRPr="004C6181" w:rsidRDefault="00152217" w:rsidP="00983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размер ежемесячного вознаграждения указан в примечании</w:t>
            </w:r>
          </w:p>
        </w:tc>
      </w:tr>
    </w:tbl>
    <w:p w:rsidR="00152217" w:rsidRPr="004C6181" w:rsidRDefault="00152217" w:rsidP="00152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217" w:rsidRPr="004C6181" w:rsidRDefault="00152217" w:rsidP="00152217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2217" w:rsidRDefault="00152217" w:rsidP="00152217">
      <w:pPr>
        <w:spacing w:after="0" w:line="240" w:lineRule="auto"/>
        <w:ind w:left="23" w:right="23"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181">
        <w:rPr>
          <w:rFonts w:ascii="Times New Roman" w:eastAsia="Times New Roman" w:hAnsi="Times New Roman" w:cs="Times New Roman"/>
          <w:sz w:val="28"/>
          <w:szCs w:val="28"/>
        </w:rPr>
        <w:t>Доплаты и надбавки компенсацио</w:t>
      </w:r>
      <w:r>
        <w:rPr>
          <w:rFonts w:ascii="Times New Roman" w:eastAsia="Times New Roman" w:hAnsi="Times New Roman" w:cs="Times New Roman"/>
          <w:sz w:val="28"/>
          <w:szCs w:val="28"/>
        </w:rPr>
        <w:t>нного характера, в том числе за</w:t>
      </w:r>
    </w:p>
    <w:p w:rsidR="00152217" w:rsidRPr="004C6181" w:rsidRDefault="00152217" w:rsidP="00152217">
      <w:pPr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C6181">
        <w:rPr>
          <w:rFonts w:ascii="Times New Roman" w:eastAsia="Times New Roman" w:hAnsi="Times New Roman" w:cs="Times New Roman"/>
          <w:sz w:val="28"/>
          <w:szCs w:val="28"/>
        </w:rPr>
        <w:t>работу</w:t>
      </w:r>
      <w:proofErr w:type="gramEnd"/>
      <w:r w:rsidRPr="004C6181">
        <w:rPr>
          <w:rFonts w:ascii="Times New Roman" w:eastAsia="Times New Roman" w:hAnsi="Times New Roman" w:cs="Times New Roman"/>
          <w:sz w:val="28"/>
          <w:szCs w:val="28"/>
        </w:rPr>
        <w:t xml:space="preserve"> в условиях, отклоняющихся от нормальных:</w:t>
      </w:r>
    </w:p>
    <w:p w:rsidR="00152217" w:rsidRPr="004C6181" w:rsidRDefault="00152217" w:rsidP="001522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5123" w:type="pct"/>
        <w:tblInd w:w="-402" w:type="dxa"/>
        <w:tblCellMar>
          <w:top w:w="165" w:type="dxa"/>
          <w:left w:w="165" w:type="dxa"/>
          <w:bottom w:w="165" w:type="dxa"/>
          <w:right w:w="165" w:type="dxa"/>
        </w:tblCellMar>
        <w:tblLook w:val="00A0" w:firstRow="1" w:lastRow="0" w:firstColumn="1" w:lastColumn="0" w:noHBand="0" w:noVBand="0"/>
      </w:tblPr>
      <w:tblGrid>
        <w:gridCol w:w="6025"/>
        <w:gridCol w:w="3898"/>
      </w:tblGrid>
      <w:tr w:rsidR="00152217" w:rsidRPr="004C6181" w:rsidTr="00983BEC">
        <w:tc>
          <w:tcPr>
            <w:tcW w:w="3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217" w:rsidRPr="004C6181" w:rsidRDefault="00152217" w:rsidP="00983BEC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Перечень условий для повышения базовых окладов, а также виды работ, за которые установлены доплаты, надбавки 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217" w:rsidRPr="004C6181" w:rsidRDefault="00152217" w:rsidP="00983BEC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Размеры повышений, доплат и надбавок, а также наименование документов, в соответствии с которыми </w:t>
            </w:r>
            <w:r w:rsidRPr="004C6181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 xml:space="preserve">установлены указанные выплаты </w:t>
            </w:r>
          </w:p>
        </w:tc>
      </w:tr>
      <w:tr w:rsidR="00152217" w:rsidRPr="004C6181" w:rsidTr="00983BEC">
        <w:tc>
          <w:tcPr>
            <w:tcW w:w="3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217" w:rsidRPr="004C6181" w:rsidRDefault="00152217" w:rsidP="00983BEC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 xml:space="preserve">1 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217" w:rsidRPr="004C6181" w:rsidRDefault="00152217" w:rsidP="00983BEC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52217" w:rsidRPr="004C6181" w:rsidTr="00983BEC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217" w:rsidRPr="004C6181" w:rsidRDefault="00152217" w:rsidP="00983BEC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1. Повышение базовых окладов </w:t>
            </w:r>
          </w:p>
        </w:tc>
      </w:tr>
      <w:tr w:rsidR="00152217" w:rsidRPr="004C6181" w:rsidTr="00983BEC">
        <w:tc>
          <w:tcPr>
            <w:tcW w:w="3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217" w:rsidRPr="004C6181" w:rsidRDefault="00152217" w:rsidP="00983BEC">
            <w:pPr>
              <w:spacing w:after="0"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За работу в специальных (коррекционных) образовательных учреждениях (классах, группах) для обучающихся, воспитанников с ограниченными возможностями здоровья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217" w:rsidRPr="004C6181" w:rsidRDefault="00152217" w:rsidP="00983BEC">
            <w:pPr>
              <w:spacing w:after="0"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15 – 20 % в соответствии с постановлениями ЦК КПСС, Совмина СССР и ВЦСПС от 15.07.64 № 620 и от 12.04.84 № 318, </w:t>
            </w:r>
          </w:p>
          <w:p w:rsidR="00152217" w:rsidRPr="004C6181" w:rsidRDefault="00152217" w:rsidP="00983BEC">
            <w:pPr>
              <w:spacing w:after="0"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Кс = 0,15 - 0,2</w:t>
            </w:r>
          </w:p>
        </w:tc>
      </w:tr>
      <w:tr w:rsidR="00152217" w:rsidRPr="004C6181" w:rsidTr="00983BEC">
        <w:tc>
          <w:tcPr>
            <w:tcW w:w="3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217" w:rsidRPr="004C6181" w:rsidRDefault="00152217" w:rsidP="00983BEC">
            <w:pPr>
              <w:spacing w:after="0"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За работу в специальных учебно-воспитательных учреждениях для детей и подростков с девиантным поведением: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217" w:rsidRPr="004C6181" w:rsidRDefault="00152217" w:rsidP="00983BEC">
            <w:pPr>
              <w:spacing w:after="0"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152217" w:rsidRPr="004C6181" w:rsidTr="00983BEC">
        <w:tc>
          <w:tcPr>
            <w:tcW w:w="3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217" w:rsidRPr="004C6181" w:rsidRDefault="00152217" w:rsidP="00983BEC">
            <w:pPr>
              <w:spacing w:after="0"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- медицинским работникам 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217" w:rsidRPr="004C6181" w:rsidRDefault="00152217" w:rsidP="00983BEC">
            <w:pPr>
              <w:spacing w:after="0"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30 % в соответствии с постановлением ЦК КПСС, Совмина СССР и ВЦСПС от 15.07.64 № 620, Кс = 0,3 </w:t>
            </w:r>
          </w:p>
        </w:tc>
      </w:tr>
      <w:tr w:rsidR="00152217" w:rsidRPr="004C6181" w:rsidTr="00983BEC">
        <w:tc>
          <w:tcPr>
            <w:tcW w:w="3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217" w:rsidRPr="004C6181" w:rsidRDefault="00152217" w:rsidP="00983BEC">
            <w:pPr>
              <w:spacing w:after="0"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- руководящим, педагогическим и другим работникам 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217" w:rsidRPr="004C6181" w:rsidRDefault="00152217" w:rsidP="00983BEC">
            <w:pPr>
              <w:spacing w:after="0"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20 % в соответствии с постановлением ЦК КПСС, Совмина СССР и ВЦСПС от 12.04.84 № 318, Кс = 0,2</w:t>
            </w:r>
          </w:p>
        </w:tc>
      </w:tr>
      <w:tr w:rsidR="00152217" w:rsidRPr="004C6181" w:rsidTr="00983BEC">
        <w:tc>
          <w:tcPr>
            <w:tcW w:w="3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217" w:rsidRPr="004C6181" w:rsidRDefault="00152217" w:rsidP="00983BEC">
            <w:pPr>
              <w:spacing w:after="0"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За работу в образовательных учреждениях для детей-сирот и детей, оставшихся без попечения родителей 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217" w:rsidRPr="004C6181" w:rsidRDefault="00152217" w:rsidP="00983BEC">
            <w:pPr>
              <w:spacing w:after="0"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20 % в соответствии с постановлениями ЦК КПСС, Совмина СССР и ВЦСПС от 12.04.84 № 318 и от 21.01.85 № 85, </w:t>
            </w:r>
          </w:p>
          <w:p w:rsidR="00152217" w:rsidRPr="004C6181" w:rsidRDefault="00152217" w:rsidP="00983BEC">
            <w:pPr>
              <w:spacing w:after="0"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Кс = 0,2 </w:t>
            </w:r>
          </w:p>
        </w:tc>
      </w:tr>
      <w:tr w:rsidR="00152217" w:rsidRPr="004C6181" w:rsidTr="00983BEC">
        <w:tc>
          <w:tcPr>
            <w:tcW w:w="3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217" w:rsidRPr="004C6181" w:rsidRDefault="00152217" w:rsidP="00983BEC">
            <w:pPr>
              <w:spacing w:after="0"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За работу в общеобразовательных школах-интернатах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217" w:rsidRPr="004C6181" w:rsidRDefault="00152217" w:rsidP="00983BEC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15 % в соответствии с постановлением Госкомтруда СССР от 20.02.90 № 70 и письмом </w:t>
            </w:r>
            <w:r w:rsidRPr="004C6181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>Минобразования России (согласовано с Минтруда России) от 12.01.93 № 10/32-т, Кс = 0,15</w:t>
            </w:r>
          </w:p>
        </w:tc>
      </w:tr>
      <w:tr w:rsidR="00152217" w:rsidRPr="004C6181" w:rsidTr="00983BEC">
        <w:trPr>
          <w:trHeight w:val="3905"/>
        </w:trPr>
        <w:tc>
          <w:tcPr>
            <w:tcW w:w="3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217" w:rsidRPr="004C6181" w:rsidRDefault="00152217" w:rsidP="00983BEC">
            <w:pPr>
              <w:spacing w:after="0"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217" w:rsidRPr="004C6181" w:rsidRDefault="00152217" w:rsidP="00983BEC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Федерации от 25 сентября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4C6181">
                <w:rPr>
                  <w:rFonts w:ascii="Times New Roman" w:hAnsi="Times New Roman" w:cs="Times New Roman"/>
                  <w:spacing w:val="2"/>
                  <w:sz w:val="28"/>
                  <w:szCs w:val="28"/>
                  <w:lang w:eastAsia="ru-RU"/>
                </w:rPr>
                <w:t>1993 г</w:t>
              </w:r>
            </w:smartTag>
            <w:r w:rsidRPr="004C6181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. № 1692-р, Кс = 0,5;</w:t>
            </w:r>
          </w:p>
          <w:p w:rsidR="00152217" w:rsidRPr="004C6181" w:rsidRDefault="00152217" w:rsidP="00983BEC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10 – 15 % в соответствии с постановлением Правительства Российской Федерации от </w:t>
            </w:r>
            <w:r w:rsidRPr="004C6181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  <w:t xml:space="preserve">30 июня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4C6181">
                <w:rPr>
                  <w:rFonts w:ascii="Times New Roman" w:hAnsi="Times New Roman" w:cs="Times New Roman"/>
                  <w:spacing w:val="2"/>
                  <w:sz w:val="28"/>
                  <w:szCs w:val="28"/>
                  <w:lang w:eastAsia="ru-RU"/>
                </w:rPr>
                <w:t>1992 г</w:t>
              </w:r>
            </w:smartTag>
            <w:r w:rsidRPr="004C6181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. № 447, </w:t>
            </w:r>
          </w:p>
          <w:p w:rsidR="00152217" w:rsidRPr="004C6181" w:rsidRDefault="00152217" w:rsidP="00983BEC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Кс = 0,1 - 0,15;</w:t>
            </w:r>
            <w:r w:rsidRPr="004C6181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  <w:t xml:space="preserve">5 – 40 % в соответствии с постановлением Правительства Российской Федерации </w:t>
            </w:r>
          </w:p>
          <w:p w:rsidR="00152217" w:rsidRPr="004C6181" w:rsidRDefault="00152217" w:rsidP="00983BEC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от 30 июня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4C6181">
                <w:rPr>
                  <w:rFonts w:ascii="Times New Roman" w:hAnsi="Times New Roman" w:cs="Times New Roman"/>
                  <w:spacing w:val="2"/>
                  <w:sz w:val="28"/>
                  <w:szCs w:val="28"/>
                  <w:lang w:eastAsia="ru-RU"/>
                </w:rPr>
                <w:t>1992 г</w:t>
              </w:r>
            </w:smartTag>
            <w:r w:rsidRPr="004C6181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. № 447, </w:t>
            </w:r>
          </w:p>
          <w:p w:rsidR="00152217" w:rsidRPr="004C6181" w:rsidRDefault="00152217" w:rsidP="00983BEC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Кс = 0,05 - 0,4</w:t>
            </w:r>
          </w:p>
        </w:tc>
      </w:tr>
      <w:tr w:rsidR="00152217" w:rsidRPr="004C6181" w:rsidTr="00983BEC">
        <w:tc>
          <w:tcPr>
            <w:tcW w:w="3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217" w:rsidRPr="004C6181" w:rsidRDefault="00152217" w:rsidP="00983BEC">
            <w:pPr>
              <w:spacing w:after="0"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Педагогическим работникам государственных образовательных учреждений, функционально подчиненных департаменту образования Ярославской области, и </w:t>
            </w:r>
            <w:r w:rsidRPr="004C61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педагогическим работникам  (в том числе руководящим работникам, деятельность которых связана с образовательным процессом) </w:t>
            </w:r>
            <w:r w:rsidRPr="004C6181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муниципальных образовательных учреждений, организация  образовательного процесса в которых осуществляется за счет средств областного бюджета, работающим в сельской местности и малых городах Ярославской области;</w:t>
            </w:r>
            <w:r w:rsidRPr="004C6181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  <w:t xml:space="preserve">работникам государственных учреждений Ярославской области, работающим в сельских населенных пунктах, рабочих поселках и малых городах Ярославской области, занимающим должности в соответствии с перечнем, определенным пунктом 6.2 раздела 6 Методики расчета должностных окладов работников учреждений системы образования </w:t>
            </w:r>
            <w:r w:rsidRPr="004C6181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>Ярославской области</w:t>
            </w:r>
          </w:p>
          <w:p w:rsidR="00152217" w:rsidRPr="004C6181" w:rsidRDefault="00152217" w:rsidP="00983BEC">
            <w:pPr>
              <w:spacing w:after="0"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217" w:rsidRPr="004C6181" w:rsidRDefault="00152217" w:rsidP="00983BEC">
            <w:pPr>
              <w:spacing w:after="0"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 xml:space="preserve">25 %, Кс = 0,25 </w:t>
            </w:r>
          </w:p>
        </w:tc>
      </w:tr>
      <w:tr w:rsidR="00152217" w:rsidRPr="004C6181" w:rsidTr="00983BEC">
        <w:tc>
          <w:tcPr>
            <w:tcW w:w="3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217" w:rsidRPr="004C6181" w:rsidRDefault="00152217" w:rsidP="00983BEC">
            <w:pPr>
              <w:spacing w:after="0"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>Женщинам за работу в образовательных учреждениях, расположенных в сельской местности, где по условиям труда рабочий день разделен на части с перерывом более двух часов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217" w:rsidRPr="004C6181" w:rsidRDefault="00152217" w:rsidP="00983BEC">
            <w:pPr>
              <w:spacing w:after="0"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30 % в соответствии с постановлением Верховного Совета РСФСР от 1 ноября 1990 г. № 298/3-I, Кс = 0,3</w:t>
            </w:r>
          </w:p>
        </w:tc>
      </w:tr>
      <w:tr w:rsidR="00152217" w:rsidRPr="004C6181" w:rsidTr="00983BEC">
        <w:tc>
          <w:tcPr>
            <w:tcW w:w="3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217" w:rsidRPr="004C6181" w:rsidRDefault="00152217" w:rsidP="00983BEC">
            <w:pPr>
              <w:spacing w:after="0"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За работу в оздоровительных образовательных учреждениях (классах, группах) для обучающихся и воспитанников, нуждающихся в длительном </w:t>
            </w:r>
            <w:proofErr w:type="gramStart"/>
            <w:r w:rsidRPr="004C6181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лечении;</w:t>
            </w:r>
            <w:r w:rsidRPr="004C6181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  <w:t>учителям</w:t>
            </w:r>
            <w:proofErr w:type="gramEnd"/>
            <w:r w:rsidRPr="004C6181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за индивидуальное обучение на дому детей, больных хроническими заболеваниями (при наличии соответствующего медицинского заключения);</w:t>
            </w:r>
            <w:r w:rsidRPr="004C6181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  <w:t>учителям за индивидуальное и групповое обучение детей, находящихся на длительном лечении в детских больницах (клиниках) и детских отделениях больниц для взрослых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217" w:rsidRPr="004C6181" w:rsidRDefault="00152217" w:rsidP="00983BEC">
            <w:pPr>
              <w:spacing w:after="0"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20 % в соответствии с постановлениями ЦК КПСС, Совмина СССР и ВЦСПС от 15.07.64 № 620 и от 12.04.84 № 318, </w:t>
            </w:r>
          </w:p>
          <w:p w:rsidR="00152217" w:rsidRPr="004C6181" w:rsidRDefault="00152217" w:rsidP="00983BEC">
            <w:pPr>
              <w:spacing w:after="0"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Кс = 0,2 </w:t>
            </w:r>
          </w:p>
        </w:tc>
      </w:tr>
      <w:tr w:rsidR="00152217" w:rsidRPr="004C6181" w:rsidTr="00983BEC">
        <w:tc>
          <w:tcPr>
            <w:tcW w:w="3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217" w:rsidRPr="004C6181" w:rsidRDefault="00152217" w:rsidP="00983BEC">
            <w:pPr>
              <w:spacing w:after="0"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Руководящим, педагогическим работникам и другим специалистам медико-педагогических и психолого-медико-педагогических консультаций, логопедических пунктов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217" w:rsidRPr="004C6181" w:rsidRDefault="00152217" w:rsidP="00983BEC">
            <w:pPr>
              <w:spacing w:after="0"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20 %, Кс = 0,2</w:t>
            </w:r>
          </w:p>
        </w:tc>
      </w:tr>
      <w:tr w:rsidR="00152217" w:rsidRPr="004C6181" w:rsidTr="00983BEC">
        <w:tc>
          <w:tcPr>
            <w:tcW w:w="3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217" w:rsidRPr="004C6181" w:rsidRDefault="00152217" w:rsidP="00983BEC">
            <w:pPr>
              <w:spacing w:after="0"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  <w:highlight w:val="lightGray"/>
                <w:lang w:eastAsia="ru-RU"/>
              </w:rPr>
            </w:pPr>
            <w:r w:rsidRPr="004C6181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Педагогическим работникам государственных учреждений Ярославской области, функционально 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217" w:rsidRPr="004C6181" w:rsidRDefault="00152217" w:rsidP="00983BEC">
            <w:pPr>
              <w:spacing w:after="0"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30 %, Кс = 0,3 </w:t>
            </w:r>
          </w:p>
        </w:tc>
      </w:tr>
      <w:tr w:rsidR="00152217" w:rsidRPr="004C6181" w:rsidTr="00983BEC">
        <w:tc>
          <w:tcPr>
            <w:tcW w:w="3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217" w:rsidRPr="004C6181" w:rsidRDefault="00152217" w:rsidP="00983BEC">
            <w:pPr>
              <w:spacing w:after="0"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proofErr w:type="gramStart"/>
            <w:r w:rsidRPr="004C6181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подчиненных</w:t>
            </w:r>
            <w:proofErr w:type="gramEnd"/>
            <w:r w:rsidRPr="004C6181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департаменту образования Ярославской области, и педагогическим работникам муниципальных образовательных учреждений, организация образовательного процесса в которых осуществляется за счет средств областного бюджета, впервые </w:t>
            </w:r>
            <w:r w:rsidRPr="004C6181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>поступающим на работу или имеющим стаж педагогической работы менее 5 лет, заключившим трудовой договор с учреждением в течение 5 лет после окончания образовательного учреждения среднего профессионального или высшего профессионального образования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217" w:rsidRPr="004C6181" w:rsidRDefault="00152217" w:rsidP="00983BEC">
            <w:pPr>
              <w:spacing w:after="0"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152217" w:rsidRPr="004C6181" w:rsidTr="00983BEC">
        <w:tc>
          <w:tcPr>
            <w:tcW w:w="3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217" w:rsidRPr="004C6181" w:rsidRDefault="00152217" w:rsidP="00983BEC">
            <w:pPr>
              <w:spacing w:after="0"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 xml:space="preserve">Медицинским работникам физиотерапевтических отделений </w:t>
            </w:r>
            <w:r w:rsidRPr="004C6181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  <w:t xml:space="preserve">(кабинетов) образовательных учреждений, работающим на генераторах УВЧ любой мощности, при отпуске в месяц в среднем не менее 10 процедур в смену 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217" w:rsidRPr="004C6181" w:rsidRDefault="00152217" w:rsidP="00983BEC">
            <w:pPr>
              <w:spacing w:after="0"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15 % в соответствии с постановлением Правительства области </w:t>
            </w:r>
          </w:p>
          <w:p w:rsidR="00152217" w:rsidRPr="004C6181" w:rsidRDefault="00152217" w:rsidP="00983BEC">
            <w:pPr>
              <w:spacing w:after="0"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от 09.07.2008 № 340-п,</w:t>
            </w:r>
            <w:r w:rsidRPr="004C6181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  <w:t xml:space="preserve">Кс = 0,15 </w:t>
            </w:r>
          </w:p>
        </w:tc>
      </w:tr>
      <w:tr w:rsidR="00152217" w:rsidRPr="004C6181" w:rsidTr="00983BEC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217" w:rsidRPr="004C6181" w:rsidRDefault="00152217" w:rsidP="00983BEC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2. Компенсационные выплаты</w:t>
            </w:r>
          </w:p>
        </w:tc>
      </w:tr>
      <w:tr w:rsidR="00152217" w:rsidRPr="004C6181" w:rsidTr="00983BEC">
        <w:tc>
          <w:tcPr>
            <w:tcW w:w="3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217" w:rsidRPr="004C6181" w:rsidRDefault="00152217" w:rsidP="00983BEC">
            <w:pPr>
              <w:spacing w:after="0"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За работу в ночное время 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217" w:rsidRPr="004C6181" w:rsidRDefault="00152217" w:rsidP="00983BEC">
            <w:pPr>
              <w:spacing w:after="0"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35 % часовой тарифной ставки в соответствии со статьями 149, 154 Трудового кодекса Российской Федерации </w:t>
            </w:r>
          </w:p>
          <w:p w:rsidR="00152217" w:rsidRPr="004C6181" w:rsidRDefault="00152217" w:rsidP="00983BEC">
            <w:pPr>
              <w:spacing w:after="0"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152217" w:rsidRPr="004C6181" w:rsidTr="00983BEC">
        <w:tc>
          <w:tcPr>
            <w:tcW w:w="3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217" w:rsidRPr="004C6181" w:rsidRDefault="00152217" w:rsidP="00983BEC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217" w:rsidRPr="004C6181" w:rsidRDefault="00152217" w:rsidP="00983BEC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2</w:t>
            </w:r>
          </w:p>
        </w:tc>
      </w:tr>
      <w:tr w:rsidR="00152217" w:rsidRPr="004C6181" w:rsidTr="00983BEC">
        <w:tc>
          <w:tcPr>
            <w:tcW w:w="3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217" w:rsidRPr="004C6181" w:rsidRDefault="00152217" w:rsidP="00983BEC">
            <w:pPr>
              <w:spacing w:after="0"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За работу в выходные и праздничные дни 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217" w:rsidRPr="004C6181" w:rsidRDefault="00152217" w:rsidP="00983BEC">
            <w:pPr>
              <w:spacing w:after="0"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в соответствии со статьями 149, 153 Трудового кодекса Российской Федерации </w:t>
            </w:r>
          </w:p>
          <w:p w:rsidR="00152217" w:rsidRPr="004C6181" w:rsidRDefault="00152217" w:rsidP="00983BEC">
            <w:pPr>
              <w:spacing w:after="0"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152217" w:rsidRPr="004C6181" w:rsidTr="00983BEC">
        <w:tc>
          <w:tcPr>
            <w:tcW w:w="3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217" w:rsidRPr="004C6181" w:rsidRDefault="00152217" w:rsidP="00983BEC">
            <w:pPr>
              <w:spacing w:after="0"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За работу в неблагоприятных условиях труда 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217" w:rsidRPr="004C6181" w:rsidRDefault="00152217" w:rsidP="00983BEC">
            <w:pPr>
              <w:spacing w:after="0"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до 12 % в соответствии с постановлением Госкомтруда СССР и секретариата ВЦСПС от 15.05.90 № 193/7-69, К= 0,12 </w:t>
            </w:r>
          </w:p>
        </w:tc>
      </w:tr>
      <w:tr w:rsidR="00152217" w:rsidRPr="004C6181" w:rsidTr="00983BEC">
        <w:tc>
          <w:tcPr>
            <w:tcW w:w="3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217" w:rsidRPr="004C6181" w:rsidRDefault="00152217" w:rsidP="00983BEC">
            <w:pPr>
              <w:spacing w:after="0"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Воспитателям, помощникам воспитателей за </w:t>
            </w:r>
            <w:r w:rsidRPr="004C6181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 xml:space="preserve">переработку рабочего времени, работу, выполняемую за пределами рабочего времени, установленного графиками работ 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217" w:rsidRPr="004C6181" w:rsidRDefault="00152217" w:rsidP="00983BEC">
            <w:pPr>
              <w:spacing w:after="0"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 xml:space="preserve">в соответствии со статьями </w:t>
            </w:r>
            <w:r w:rsidRPr="004C6181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 xml:space="preserve">149, 152 Трудового кодекса Российской Федерации </w:t>
            </w:r>
          </w:p>
        </w:tc>
      </w:tr>
    </w:tbl>
    <w:p w:rsidR="0098710E" w:rsidRDefault="0098710E" w:rsidP="00152217"/>
    <w:sectPr w:rsidR="0098710E" w:rsidSect="00987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2217"/>
    <w:rsid w:val="00014443"/>
    <w:rsid w:val="000157B7"/>
    <w:rsid w:val="00152217"/>
    <w:rsid w:val="0025171F"/>
    <w:rsid w:val="00252C2D"/>
    <w:rsid w:val="003F1295"/>
    <w:rsid w:val="0098710E"/>
    <w:rsid w:val="00C8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FF67F64-F1F9-4735-844D-EED994B7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21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2217"/>
    <w:pPr>
      <w:widowControl w:val="0"/>
      <w:suppressAutoHyphens/>
      <w:spacing w:after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5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57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2250</Words>
  <Characters>12829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15049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Курникова Елена</dc:creator>
  <cp:keywords/>
  <dc:description/>
  <cp:lastModifiedBy>User</cp:lastModifiedBy>
  <cp:revision>3</cp:revision>
  <cp:lastPrinted>2019-11-05T11:22:00Z</cp:lastPrinted>
  <dcterms:created xsi:type="dcterms:W3CDTF">2019-11-05T07:04:00Z</dcterms:created>
  <dcterms:modified xsi:type="dcterms:W3CDTF">2019-11-05T11:23:00Z</dcterms:modified>
</cp:coreProperties>
</file>