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86" w:rsidRPr="00E83486" w:rsidRDefault="00E83486" w:rsidP="00E834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</w:rPr>
        <w:t>Аннотация к адаптированной рабочей программе</w:t>
      </w:r>
    </w:p>
    <w:p w:rsidR="00E83486" w:rsidRPr="00E83486" w:rsidRDefault="00E83486" w:rsidP="00E834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</w:rPr>
        <w:t>«Сенсорное развитие</w:t>
      </w:r>
      <w:r w:rsidRPr="00E83486">
        <w:rPr>
          <w:rFonts w:ascii="Times New Roman" w:hAnsi="Times New Roman" w:cs="Times New Roman"/>
          <w:sz w:val="24"/>
          <w:szCs w:val="24"/>
        </w:rPr>
        <w:t>»</w:t>
      </w:r>
    </w:p>
    <w:p w:rsidR="00E83486" w:rsidRPr="00E83486" w:rsidRDefault="00E83486" w:rsidP="00E834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</w:rPr>
        <w:t>1 класс – вариант 3.3</w:t>
      </w:r>
    </w:p>
    <w:p w:rsidR="00E83486" w:rsidRPr="00E83486" w:rsidRDefault="00E83486" w:rsidP="00E83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86" w:rsidRPr="00E83486" w:rsidRDefault="00E83486" w:rsidP="00E834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3486" w:rsidRPr="00E83486" w:rsidRDefault="00E83486" w:rsidP="00E834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0658692"/>
      <w:r w:rsidRPr="00E83486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Адаптированная рабочая </w:t>
      </w:r>
      <w:proofErr w:type="gramStart"/>
      <w:r w:rsidRPr="00E83486">
        <w:rPr>
          <w:rFonts w:ascii="Times New Roman" w:eastAsia="Times New Roman" w:hAnsi="Times New Roman" w:cs="Times New Roman"/>
          <w:bCs/>
          <w:sz w:val="24"/>
          <w:szCs w:val="24"/>
        </w:rPr>
        <w:t>программа  по</w:t>
      </w:r>
      <w:proofErr w:type="gramEnd"/>
      <w:r w:rsidRPr="00E8348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коррекционному курсу </w:t>
      </w:r>
      <w:r w:rsidRPr="00E8348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«Сенсорное развитие» </w:t>
      </w:r>
      <w:r w:rsidRPr="00E83486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нормативными документами.</w:t>
      </w:r>
    </w:p>
    <w:bookmarkEnd w:id="0"/>
    <w:p w:rsidR="00E83486" w:rsidRPr="00E83486" w:rsidRDefault="00E83486" w:rsidP="00E834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3486" w:rsidRPr="00E83486" w:rsidRDefault="00E83486" w:rsidP="00E8348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486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E83486">
        <w:rPr>
          <w:rFonts w:ascii="Times New Roman" w:eastAsia="Calibri" w:hAnsi="Times New Roman" w:cs="Times New Roman"/>
          <w:sz w:val="24"/>
          <w:szCs w:val="24"/>
        </w:rPr>
        <w:t>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E83486" w:rsidRPr="00E83486" w:rsidRDefault="00E83486" w:rsidP="00E8348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4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3486" w:rsidRPr="00E83486" w:rsidRDefault="00E83486" w:rsidP="00E834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486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E83486">
        <w:rPr>
          <w:rFonts w:ascii="Times New Roman" w:hAnsi="Times New Roman" w:cs="Times New Roman"/>
          <w:sz w:val="24"/>
          <w:szCs w:val="24"/>
        </w:rPr>
        <w:t xml:space="preserve"> на основе активизации работы всех органов чувств адекватного восприятия, явлений и объектов окружающей действительности в совокупности их свойств; </w:t>
      </w:r>
    </w:p>
    <w:p w:rsidR="00E83486" w:rsidRPr="00E83486" w:rsidRDefault="00E83486" w:rsidP="00E834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486">
        <w:rPr>
          <w:rFonts w:ascii="Times New Roman" w:hAnsi="Times New Roman" w:cs="Times New Roman"/>
          <w:sz w:val="24"/>
          <w:szCs w:val="24"/>
        </w:rPr>
        <w:t>корректировать</w:t>
      </w:r>
      <w:proofErr w:type="gramEnd"/>
      <w:r w:rsidRPr="00E83486">
        <w:rPr>
          <w:rFonts w:ascii="Times New Roman" w:hAnsi="Times New Roman" w:cs="Times New Roman"/>
          <w:sz w:val="24"/>
          <w:szCs w:val="24"/>
        </w:rPr>
        <w:t xml:space="preserve"> недостатки познавательной деятельности в процессе систематического и целенаправленного формирования полноценного восприятия формы, конструкции, величины, цвета, особых свойствах   предметов, их положения в пространстве; </w:t>
      </w:r>
    </w:p>
    <w:p w:rsidR="00E83486" w:rsidRPr="00E83486" w:rsidRDefault="00E83486" w:rsidP="00E834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486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E83486">
        <w:rPr>
          <w:rFonts w:ascii="Times New Roman" w:hAnsi="Times New Roman" w:cs="Times New Roman"/>
          <w:sz w:val="24"/>
          <w:szCs w:val="24"/>
        </w:rPr>
        <w:t xml:space="preserve"> пространственно-временные ориентировки; </w:t>
      </w:r>
    </w:p>
    <w:p w:rsidR="00E83486" w:rsidRPr="00E83486" w:rsidRDefault="00E83486" w:rsidP="00E834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486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E83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486">
        <w:rPr>
          <w:rFonts w:ascii="Times New Roman" w:hAnsi="Times New Roman" w:cs="Times New Roman"/>
          <w:sz w:val="24"/>
          <w:szCs w:val="24"/>
        </w:rPr>
        <w:t>слухоголосовые</w:t>
      </w:r>
      <w:proofErr w:type="spellEnd"/>
      <w:r w:rsidRPr="00E83486">
        <w:rPr>
          <w:rFonts w:ascii="Times New Roman" w:hAnsi="Times New Roman" w:cs="Times New Roman"/>
          <w:sz w:val="24"/>
          <w:szCs w:val="24"/>
        </w:rPr>
        <w:t xml:space="preserve"> координации; </w:t>
      </w:r>
    </w:p>
    <w:p w:rsidR="00E83486" w:rsidRPr="00E83486" w:rsidRDefault="00E83486" w:rsidP="00E834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486">
        <w:rPr>
          <w:rFonts w:ascii="Times New Roman" w:hAnsi="Times New Roman" w:cs="Times New Roman"/>
          <w:sz w:val="24"/>
          <w:szCs w:val="24"/>
        </w:rPr>
        <w:t>обогащать</w:t>
      </w:r>
      <w:proofErr w:type="gramEnd"/>
      <w:r w:rsidRPr="00E83486">
        <w:rPr>
          <w:rFonts w:ascii="Times New Roman" w:hAnsi="Times New Roman" w:cs="Times New Roman"/>
          <w:sz w:val="24"/>
          <w:szCs w:val="24"/>
        </w:rPr>
        <w:t xml:space="preserve"> словарный запас на основе использования соответствующей терминологии; </w:t>
      </w:r>
    </w:p>
    <w:p w:rsidR="00E83486" w:rsidRPr="00E83486" w:rsidRDefault="00E83486" w:rsidP="00E834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486">
        <w:rPr>
          <w:rFonts w:ascii="Times New Roman" w:hAnsi="Times New Roman" w:cs="Times New Roman"/>
          <w:sz w:val="24"/>
          <w:szCs w:val="24"/>
        </w:rPr>
        <w:t>совершенствовать</w:t>
      </w:r>
      <w:proofErr w:type="gramEnd"/>
      <w:r w:rsidRPr="00E83486">
        <w:rPr>
          <w:rFonts w:ascii="Times New Roman" w:hAnsi="Times New Roman" w:cs="Times New Roman"/>
          <w:sz w:val="24"/>
          <w:szCs w:val="24"/>
        </w:rPr>
        <w:t xml:space="preserve"> зрительно-двигательную координацию; </w:t>
      </w:r>
    </w:p>
    <w:p w:rsidR="00E83486" w:rsidRPr="00E83486" w:rsidRDefault="00E83486" w:rsidP="00E834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486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E83486">
        <w:rPr>
          <w:rFonts w:ascii="Times New Roman" w:hAnsi="Times New Roman" w:cs="Times New Roman"/>
          <w:sz w:val="24"/>
          <w:szCs w:val="24"/>
        </w:rPr>
        <w:t xml:space="preserve"> точность и целенаправленность движений и действий.</w:t>
      </w:r>
    </w:p>
    <w:p w:rsidR="00E83486" w:rsidRPr="00E83486" w:rsidRDefault="00E83486" w:rsidP="00E8348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83486" w:rsidRPr="00E83486" w:rsidRDefault="00E83486" w:rsidP="00E83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3486" w:rsidRPr="00E83486" w:rsidRDefault="00E83486" w:rsidP="00E83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</w:rPr>
        <w:t>Коррекционный курс «Сенсорное развитие» в учебном плане образования представлен в части, формируемой участниками образовательных отношений.</w:t>
      </w:r>
    </w:p>
    <w:p w:rsidR="00E83486" w:rsidRPr="00E83486" w:rsidRDefault="00E83486" w:rsidP="00E83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</w:rPr>
        <w:t>Программа соответствует современным требованиям общества к развитию личности обучающихся, имеющих отклонения в развитии, обусловлена необходимостью более полной реализации идеи индивидуализации обучения, учитывает готовность обучающихся к школе, степень тяжести их дефекта, состояние здоровья, индивидуально-типологические особенности, оказания комплексной дифференцированной помощи детям.</w:t>
      </w:r>
    </w:p>
    <w:p w:rsidR="00E83486" w:rsidRPr="00E83486" w:rsidRDefault="00E83486" w:rsidP="00E83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  <w:u w:val="single"/>
        </w:rPr>
        <w:t>Теоретическую основу программы</w:t>
      </w:r>
      <w:r w:rsidRPr="00E83486">
        <w:rPr>
          <w:rFonts w:ascii="Times New Roman" w:hAnsi="Times New Roman" w:cs="Times New Roman"/>
          <w:sz w:val="24"/>
          <w:szCs w:val="24"/>
        </w:rPr>
        <w:t xml:space="preserve"> составляют концептуальные положения теории Л. С. Выготского: об общих законах развития аномального и нормально развивающегося ребенка; о структуре дефекта и возможностях его компенсации; о применении системного подхода к изучению аномального ребенка, об учете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</w:t>
      </w:r>
      <w:proofErr w:type="spellStart"/>
      <w:r w:rsidRPr="00E83486">
        <w:rPr>
          <w:rFonts w:ascii="Times New Roman" w:hAnsi="Times New Roman" w:cs="Times New Roman"/>
          <w:sz w:val="24"/>
          <w:szCs w:val="24"/>
        </w:rPr>
        <w:t>программы.В</w:t>
      </w:r>
      <w:proofErr w:type="spellEnd"/>
      <w:r w:rsidRPr="00E83486">
        <w:rPr>
          <w:rFonts w:ascii="Times New Roman" w:hAnsi="Times New Roman" w:cs="Times New Roman"/>
          <w:sz w:val="24"/>
          <w:szCs w:val="24"/>
        </w:rPr>
        <w:t xml:space="preserve"> качестве базовых использованы подходы к сенсорному воспитанию обучающихся, разработанные в отечественной психологии и педагогике В. Н. Аванесовой, Л. А. </w:t>
      </w:r>
      <w:proofErr w:type="spellStart"/>
      <w:r w:rsidRPr="00E83486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E83486">
        <w:rPr>
          <w:rFonts w:ascii="Times New Roman" w:hAnsi="Times New Roman" w:cs="Times New Roman"/>
          <w:sz w:val="24"/>
          <w:szCs w:val="24"/>
        </w:rPr>
        <w:t xml:space="preserve">, А. В. Запорожцем, Н. П. </w:t>
      </w:r>
      <w:proofErr w:type="spellStart"/>
      <w:r w:rsidRPr="00E83486">
        <w:rPr>
          <w:rFonts w:ascii="Times New Roman" w:hAnsi="Times New Roman" w:cs="Times New Roman"/>
          <w:sz w:val="24"/>
          <w:szCs w:val="24"/>
        </w:rPr>
        <w:t>Сакулиной</w:t>
      </w:r>
      <w:proofErr w:type="spellEnd"/>
      <w:r w:rsidRPr="00E83486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E83486">
        <w:rPr>
          <w:rFonts w:ascii="Times New Roman" w:hAnsi="Times New Roman" w:cs="Times New Roman"/>
          <w:sz w:val="24"/>
          <w:szCs w:val="24"/>
        </w:rPr>
        <w:t>Поддьяковым</w:t>
      </w:r>
      <w:proofErr w:type="spellEnd"/>
      <w:r w:rsidRPr="00E83486">
        <w:rPr>
          <w:rFonts w:ascii="Times New Roman" w:hAnsi="Times New Roman" w:cs="Times New Roman"/>
          <w:sz w:val="24"/>
          <w:szCs w:val="24"/>
        </w:rPr>
        <w:t xml:space="preserve"> и др. Определению коррекционного пространства программы способствовали научно-практические и методические рекомендации В. В. Воронковой, И. Ю. Левченко, В. Г. Петровой, В. В. </w:t>
      </w:r>
      <w:proofErr w:type="spellStart"/>
      <w:r w:rsidRPr="00E83486">
        <w:rPr>
          <w:rFonts w:ascii="Times New Roman" w:hAnsi="Times New Roman" w:cs="Times New Roman"/>
          <w:sz w:val="24"/>
          <w:szCs w:val="24"/>
        </w:rPr>
        <w:t>Ткачевой</w:t>
      </w:r>
      <w:proofErr w:type="spellEnd"/>
      <w:r w:rsidRPr="00E83486">
        <w:rPr>
          <w:rFonts w:ascii="Times New Roman" w:hAnsi="Times New Roman" w:cs="Times New Roman"/>
          <w:sz w:val="24"/>
          <w:szCs w:val="24"/>
        </w:rPr>
        <w:t xml:space="preserve">, У. В. </w:t>
      </w:r>
      <w:proofErr w:type="spellStart"/>
      <w:r w:rsidRPr="00E83486">
        <w:rPr>
          <w:rFonts w:ascii="Times New Roman" w:hAnsi="Times New Roman" w:cs="Times New Roman"/>
          <w:sz w:val="24"/>
          <w:szCs w:val="24"/>
        </w:rPr>
        <w:t>Ульенковой</w:t>
      </w:r>
      <w:proofErr w:type="spellEnd"/>
      <w:r w:rsidRPr="00E83486">
        <w:rPr>
          <w:rFonts w:ascii="Times New Roman" w:hAnsi="Times New Roman" w:cs="Times New Roman"/>
          <w:sz w:val="24"/>
          <w:szCs w:val="24"/>
        </w:rPr>
        <w:t>.</w:t>
      </w:r>
    </w:p>
    <w:p w:rsidR="00E83486" w:rsidRPr="00E83486" w:rsidRDefault="00E83486" w:rsidP="00E834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  <w:u w:val="single"/>
        </w:rPr>
        <w:t>Методологическим основанием программы является</w:t>
      </w:r>
      <w:r w:rsidRPr="00E83486">
        <w:rPr>
          <w:rFonts w:ascii="Times New Roman" w:hAnsi="Times New Roman" w:cs="Times New Roman"/>
          <w:sz w:val="24"/>
          <w:szCs w:val="24"/>
        </w:rPr>
        <w:t xml:space="preserve"> авторская программа </w:t>
      </w:r>
      <w:proofErr w:type="spellStart"/>
      <w:r w:rsidRPr="00E83486">
        <w:rPr>
          <w:rFonts w:ascii="Times New Roman" w:hAnsi="Times New Roman" w:cs="Times New Roman"/>
          <w:sz w:val="24"/>
          <w:szCs w:val="24"/>
        </w:rPr>
        <w:t>Л.А.Метиевой</w:t>
      </w:r>
      <w:proofErr w:type="spellEnd"/>
      <w:r w:rsidRPr="00E834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3486">
        <w:rPr>
          <w:rFonts w:ascii="Times New Roman" w:hAnsi="Times New Roman" w:cs="Times New Roman"/>
          <w:sz w:val="24"/>
          <w:szCs w:val="24"/>
        </w:rPr>
        <w:t>Э.Я.Удаловой</w:t>
      </w:r>
      <w:proofErr w:type="spellEnd"/>
      <w:r w:rsidRPr="00E83486">
        <w:rPr>
          <w:rFonts w:ascii="Times New Roman" w:hAnsi="Times New Roman" w:cs="Times New Roman"/>
          <w:sz w:val="24"/>
          <w:szCs w:val="24"/>
        </w:rPr>
        <w:t xml:space="preserve"> «Развитие психомоторики и сенсорных процессов» для специальных (коррекционных) образовательных учреждений VIII вида.</w:t>
      </w:r>
      <w:bookmarkStart w:id="1" w:name="_GoBack"/>
      <w:bookmarkEnd w:id="1"/>
    </w:p>
    <w:p w:rsidR="00E83486" w:rsidRPr="00E83486" w:rsidRDefault="00E83486" w:rsidP="00E83486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3486" w:rsidRPr="00E83486" w:rsidRDefault="00E83486" w:rsidP="00E83486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486">
        <w:rPr>
          <w:rFonts w:ascii="Times New Roman" w:hAnsi="Times New Roman" w:cs="Times New Roman"/>
          <w:iCs/>
          <w:sz w:val="24"/>
          <w:szCs w:val="24"/>
        </w:rPr>
        <w:t>Коррекционный курс «Сенсорное развитие» реализуется в форме групповых занятий.</w:t>
      </w:r>
    </w:p>
    <w:p w:rsidR="00E83486" w:rsidRPr="00E83486" w:rsidRDefault="00E83486" w:rsidP="00E83486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486">
        <w:rPr>
          <w:rFonts w:ascii="Times New Roman" w:hAnsi="Times New Roman" w:cs="Times New Roman"/>
          <w:iCs/>
          <w:sz w:val="24"/>
          <w:szCs w:val="24"/>
        </w:rPr>
        <w:t>Объем учебной нагрузки составляет 33 часа в год, 1час в неделю, 33 учебные недели.</w:t>
      </w:r>
    </w:p>
    <w:p w:rsidR="00E83486" w:rsidRPr="00E83486" w:rsidRDefault="00E83486" w:rsidP="00E83486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486">
        <w:rPr>
          <w:rFonts w:ascii="Times New Roman" w:hAnsi="Times New Roman" w:cs="Times New Roman"/>
          <w:iCs/>
          <w:sz w:val="24"/>
          <w:szCs w:val="24"/>
        </w:rPr>
        <w:t>Срок реализации настоящей программы - 1 учебный год.</w:t>
      </w:r>
    </w:p>
    <w:p w:rsidR="00E83486" w:rsidRPr="00E83486" w:rsidRDefault="00E83486" w:rsidP="00E83486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486">
        <w:rPr>
          <w:rFonts w:ascii="Times New Roman" w:hAnsi="Times New Roman" w:cs="Times New Roman"/>
          <w:iCs/>
          <w:sz w:val="24"/>
          <w:szCs w:val="24"/>
        </w:rPr>
        <w:t>Продолжительность коррекционного занятия составляет 40 минут.</w:t>
      </w:r>
    </w:p>
    <w:p w:rsidR="00E83486" w:rsidRPr="00E83486" w:rsidRDefault="00E83486" w:rsidP="00E83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86" w:rsidRPr="00E83486" w:rsidRDefault="00E83486" w:rsidP="00E83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8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E83486" w:rsidRPr="00E83486" w:rsidRDefault="00E83486" w:rsidP="00E83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86" w:rsidRPr="00E83486" w:rsidRDefault="00E83486" w:rsidP="00E8348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3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Уровень </w:t>
      </w:r>
      <w:proofErr w:type="gramStart"/>
      <w:r w:rsidRPr="00E83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овладения  минимальный</w:t>
      </w:r>
      <w:proofErr w:type="gramEnd"/>
      <w:r w:rsidRPr="00E83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E83486" w:rsidRPr="00E83486" w:rsidRDefault="00E83486" w:rsidP="00E83486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Целенаправленно выполнять действия по инструкции педагога.</w:t>
      </w:r>
    </w:p>
    <w:p w:rsidR="00E83486" w:rsidRPr="00E83486" w:rsidRDefault="00E83486" w:rsidP="00E83486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Дорисовывать незаконченные изображения.</w:t>
      </w:r>
    </w:p>
    <w:p w:rsidR="00E83486" w:rsidRPr="00E83486" w:rsidRDefault="00E83486" w:rsidP="00E83486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Группировать предметы по двум заданным признакам формы, величины или цвета, обозначать их словом.</w:t>
      </w:r>
    </w:p>
    <w:p w:rsidR="00E83486" w:rsidRPr="00E83486" w:rsidRDefault="00E83486" w:rsidP="00E83486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Составлять цветовую гамму от темного до светлого тона разных оттенков.</w:t>
      </w:r>
    </w:p>
    <w:p w:rsidR="00E83486" w:rsidRPr="00E83486" w:rsidRDefault="00E83486" w:rsidP="00E83486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Конструировать предметы из нескольких деталей, геометрических фигур.</w:t>
      </w:r>
    </w:p>
    <w:p w:rsidR="00E83486" w:rsidRPr="00E83486" w:rsidRDefault="00E83486" w:rsidP="00E83486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Определять на ощупь поверхность предметов, обозначать в слове качества и свойства предметов.</w:t>
      </w:r>
    </w:p>
    <w:p w:rsidR="00E83486" w:rsidRPr="00E83486" w:rsidRDefault="00E83486" w:rsidP="00E83486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Зрительно дифференцировать несколько предметов по неярко выраженным качествам, определять их словом.</w:t>
      </w:r>
    </w:p>
    <w:p w:rsidR="00E83486" w:rsidRPr="00E83486" w:rsidRDefault="00E83486" w:rsidP="00E83486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Различать запахи и вкусовые качества, называть их.</w:t>
      </w:r>
    </w:p>
    <w:p w:rsidR="00E83486" w:rsidRPr="00E83486" w:rsidRDefault="00E83486" w:rsidP="00E83486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Сравнивать предметы по тяжести на глаз, взвешивая на руке.</w:t>
      </w:r>
    </w:p>
    <w:p w:rsidR="00E83486" w:rsidRPr="00E83486" w:rsidRDefault="00E83486" w:rsidP="00E83486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Действовать по звуковому сигналу.</w:t>
      </w:r>
    </w:p>
    <w:p w:rsidR="00E83486" w:rsidRPr="00E83486" w:rsidRDefault="00E83486" w:rsidP="00E83486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Адекватно ориентироваться на плоскости и в пространстве; выражать пространственные отношения с помощью предлогов.</w:t>
      </w:r>
    </w:p>
    <w:p w:rsidR="00E83486" w:rsidRPr="00E83486" w:rsidRDefault="00E83486" w:rsidP="00E83486">
      <w:pPr>
        <w:pStyle w:val="a3"/>
        <w:numPr>
          <w:ilvl w:val="0"/>
          <w:numId w:val="3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Определять время по часам.</w:t>
      </w:r>
    </w:p>
    <w:p w:rsidR="00E83486" w:rsidRPr="00E83486" w:rsidRDefault="00E83486" w:rsidP="00E8348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34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Уровень овладения достаточный:</w:t>
      </w:r>
    </w:p>
    <w:p w:rsidR="00E83486" w:rsidRPr="00E83486" w:rsidRDefault="00E83486" w:rsidP="00E83486">
      <w:pPr>
        <w:pStyle w:val="a3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Целенаправленно выполнять действия по четырехзвенной инструкции педагога, составлять план действий.</w:t>
      </w:r>
    </w:p>
    <w:p w:rsidR="00E83486" w:rsidRPr="00E83486" w:rsidRDefault="00E83486" w:rsidP="00E83486">
      <w:pPr>
        <w:pStyle w:val="a3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Выполнять точные движения при штриховке двумя руками.</w:t>
      </w:r>
    </w:p>
    <w:p w:rsidR="00E83486" w:rsidRPr="00E83486" w:rsidRDefault="00E83486" w:rsidP="00E83486">
      <w:pPr>
        <w:pStyle w:val="a3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Пользоваться элементами расслабления.</w:t>
      </w:r>
    </w:p>
    <w:p w:rsidR="00E83486" w:rsidRPr="00E83486" w:rsidRDefault="00E83486" w:rsidP="00E83486">
      <w:pPr>
        <w:pStyle w:val="a3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Группировать предметы по двум самостоятельно выделенным признакам, обозначать их словом.</w:t>
      </w:r>
    </w:p>
    <w:p w:rsidR="00E83486" w:rsidRPr="00E83486" w:rsidRDefault="00E83486" w:rsidP="00E83486">
      <w:pPr>
        <w:pStyle w:val="a3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Смешивать цвета, называть их.</w:t>
      </w:r>
    </w:p>
    <w:p w:rsidR="00E83486" w:rsidRPr="00E83486" w:rsidRDefault="00E83486" w:rsidP="00E83486">
      <w:pPr>
        <w:pStyle w:val="a3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Конструировать сложные формы из нескольких элементов.</w:t>
      </w:r>
    </w:p>
    <w:p w:rsidR="00E83486" w:rsidRPr="00E83486" w:rsidRDefault="00E83486" w:rsidP="00E83486">
      <w:pPr>
        <w:pStyle w:val="a3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Находить нереальные элементы нелепых картинок.</w:t>
      </w:r>
    </w:p>
    <w:p w:rsidR="00E83486" w:rsidRPr="00E83486" w:rsidRDefault="00E83486" w:rsidP="00E83486">
      <w:pPr>
        <w:pStyle w:val="a3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Определять противоположные качества и свойства предметов.</w:t>
      </w:r>
    </w:p>
    <w:p w:rsidR="00E83486" w:rsidRPr="00E83486" w:rsidRDefault="00E83486" w:rsidP="00E83486">
      <w:pPr>
        <w:pStyle w:val="a3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Самостоятельно классифицировать предметы по различным признакам.</w:t>
      </w:r>
    </w:p>
    <w:p w:rsidR="00E83486" w:rsidRPr="00E83486" w:rsidRDefault="00E83486" w:rsidP="00E83486">
      <w:pPr>
        <w:pStyle w:val="a3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Распознавать предметы по запаху, весу, температуре, поверхности, продукты питания по запаху и вкусу.</w:t>
      </w:r>
    </w:p>
    <w:p w:rsidR="00E83486" w:rsidRPr="00E83486" w:rsidRDefault="00E83486" w:rsidP="00E83486">
      <w:pPr>
        <w:pStyle w:val="a3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Определять на слух звучание различных музыкальных инструментов.</w:t>
      </w:r>
    </w:p>
    <w:p w:rsidR="00E83486" w:rsidRPr="00E83486" w:rsidRDefault="00E83486" w:rsidP="00E83486">
      <w:pPr>
        <w:pStyle w:val="a3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Моделировать расположение предметов в заданном пространстве.</w:t>
      </w:r>
    </w:p>
    <w:p w:rsidR="00E83486" w:rsidRPr="00E83486" w:rsidRDefault="00E83486" w:rsidP="00E83486">
      <w:pPr>
        <w:pStyle w:val="a3"/>
        <w:numPr>
          <w:ilvl w:val="0"/>
          <w:numId w:val="4"/>
        </w:num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E83486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Определять возраст людей.</w:t>
      </w:r>
    </w:p>
    <w:p w:rsidR="00E83486" w:rsidRPr="00E83486" w:rsidRDefault="00E83486" w:rsidP="00E83486">
      <w:pPr>
        <w:pStyle w:val="a3"/>
        <w:ind w:left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E83486" w:rsidRPr="00E83486" w:rsidRDefault="00E83486" w:rsidP="00E8348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86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E83486" w:rsidRPr="00E83486" w:rsidRDefault="00E83486" w:rsidP="00E8348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86" w:rsidRPr="00E83486" w:rsidRDefault="00E83486" w:rsidP="00E8348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</w:rPr>
        <w:t xml:space="preserve">Программа «Сенсорное развитие» включает в себя следующие </w:t>
      </w:r>
      <w:r w:rsidRPr="00E83486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E83486" w:rsidRPr="00E83486" w:rsidRDefault="00E83486" w:rsidP="00E83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</w:rPr>
        <w:t>1.</w:t>
      </w:r>
      <w:r w:rsidRPr="00E83486">
        <w:rPr>
          <w:rFonts w:ascii="Times New Roman" w:hAnsi="Times New Roman" w:cs="Times New Roman"/>
          <w:sz w:val="24"/>
          <w:szCs w:val="24"/>
        </w:rPr>
        <w:tab/>
        <w:t xml:space="preserve">Развитие моторики, </w:t>
      </w:r>
      <w:proofErr w:type="spellStart"/>
      <w:r w:rsidRPr="00E83486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E83486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E83486" w:rsidRPr="00E83486" w:rsidRDefault="00E83486" w:rsidP="00E83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</w:rPr>
        <w:t>2.</w:t>
      </w:r>
      <w:r w:rsidRPr="00E83486">
        <w:rPr>
          <w:rFonts w:ascii="Times New Roman" w:hAnsi="Times New Roman" w:cs="Times New Roman"/>
          <w:sz w:val="24"/>
          <w:szCs w:val="24"/>
        </w:rPr>
        <w:tab/>
        <w:t>Тактильно-двигательное восприятие.</w:t>
      </w:r>
    </w:p>
    <w:p w:rsidR="00E83486" w:rsidRPr="00E83486" w:rsidRDefault="00E83486" w:rsidP="00E83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</w:rPr>
        <w:t>3.</w:t>
      </w:r>
      <w:r w:rsidRPr="00E83486">
        <w:rPr>
          <w:rFonts w:ascii="Times New Roman" w:hAnsi="Times New Roman" w:cs="Times New Roman"/>
          <w:sz w:val="24"/>
          <w:szCs w:val="24"/>
        </w:rPr>
        <w:tab/>
        <w:t>Кинестетическое и кинетическое развитие.</w:t>
      </w:r>
    </w:p>
    <w:p w:rsidR="00E83486" w:rsidRPr="00E83486" w:rsidRDefault="00E83486" w:rsidP="00E83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</w:rPr>
        <w:t>4.</w:t>
      </w:r>
      <w:r w:rsidRPr="00E83486">
        <w:rPr>
          <w:rFonts w:ascii="Times New Roman" w:hAnsi="Times New Roman" w:cs="Times New Roman"/>
          <w:sz w:val="24"/>
          <w:szCs w:val="24"/>
        </w:rPr>
        <w:tab/>
        <w:t>Восприятие формы, величины, цвета; конструирование предметов.</w:t>
      </w:r>
    </w:p>
    <w:p w:rsidR="00E83486" w:rsidRPr="00E83486" w:rsidRDefault="00E83486" w:rsidP="00E83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</w:rPr>
        <w:t>5.</w:t>
      </w:r>
      <w:r w:rsidRPr="00E83486">
        <w:rPr>
          <w:rFonts w:ascii="Times New Roman" w:hAnsi="Times New Roman" w:cs="Times New Roman"/>
          <w:sz w:val="24"/>
          <w:szCs w:val="24"/>
        </w:rPr>
        <w:tab/>
        <w:t>Развитие зрительного восприятия.</w:t>
      </w:r>
    </w:p>
    <w:p w:rsidR="00E83486" w:rsidRPr="00E83486" w:rsidRDefault="00E83486" w:rsidP="00E83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</w:rPr>
        <w:t>6.</w:t>
      </w:r>
      <w:r w:rsidRPr="00E83486">
        <w:rPr>
          <w:rFonts w:ascii="Times New Roman" w:hAnsi="Times New Roman" w:cs="Times New Roman"/>
          <w:sz w:val="24"/>
          <w:szCs w:val="24"/>
        </w:rPr>
        <w:tab/>
        <w:t>Восприятие особых свойств предметов.</w:t>
      </w:r>
    </w:p>
    <w:p w:rsidR="00E83486" w:rsidRPr="00E83486" w:rsidRDefault="00E83486" w:rsidP="00E83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</w:rPr>
        <w:t>7.</w:t>
      </w:r>
      <w:r w:rsidRPr="00E83486">
        <w:rPr>
          <w:rFonts w:ascii="Times New Roman" w:hAnsi="Times New Roman" w:cs="Times New Roman"/>
          <w:sz w:val="24"/>
          <w:szCs w:val="24"/>
        </w:rPr>
        <w:tab/>
        <w:t>Развитие слухового восприятия.</w:t>
      </w:r>
    </w:p>
    <w:p w:rsidR="00E83486" w:rsidRPr="00E83486" w:rsidRDefault="00E83486" w:rsidP="00E83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</w:rPr>
        <w:t>8.</w:t>
      </w:r>
      <w:r w:rsidRPr="00E83486">
        <w:rPr>
          <w:rFonts w:ascii="Times New Roman" w:hAnsi="Times New Roman" w:cs="Times New Roman"/>
          <w:sz w:val="24"/>
          <w:szCs w:val="24"/>
        </w:rPr>
        <w:tab/>
        <w:t>Восприятие пространства.</w:t>
      </w:r>
    </w:p>
    <w:p w:rsidR="00E83486" w:rsidRPr="00E83486" w:rsidRDefault="00E83486" w:rsidP="00E834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486">
        <w:rPr>
          <w:rFonts w:ascii="Times New Roman" w:hAnsi="Times New Roman" w:cs="Times New Roman"/>
          <w:sz w:val="24"/>
          <w:szCs w:val="24"/>
        </w:rPr>
        <w:t>9.</w:t>
      </w:r>
      <w:r w:rsidRPr="00E83486">
        <w:rPr>
          <w:rFonts w:ascii="Times New Roman" w:hAnsi="Times New Roman" w:cs="Times New Roman"/>
          <w:sz w:val="24"/>
          <w:szCs w:val="24"/>
        </w:rPr>
        <w:tab/>
        <w:t>Восприятие времени.</w:t>
      </w:r>
    </w:p>
    <w:p w:rsidR="003D14FD" w:rsidRPr="00E83486" w:rsidRDefault="003D14FD" w:rsidP="00E83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14FD" w:rsidRPr="00E83486" w:rsidSect="00E8348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43E93"/>
    <w:multiLevelType w:val="hybridMultilevel"/>
    <w:tmpl w:val="887A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C2318"/>
    <w:multiLevelType w:val="hybridMultilevel"/>
    <w:tmpl w:val="0680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75736"/>
    <w:multiLevelType w:val="hybridMultilevel"/>
    <w:tmpl w:val="082C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57AA2"/>
    <w:multiLevelType w:val="hybridMultilevel"/>
    <w:tmpl w:val="FCFE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2F"/>
    <w:rsid w:val="003D14FD"/>
    <w:rsid w:val="007E202F"/>
    <w:rsid w:val="00E8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F15A-BAFB-46AE-AD09-FBB5D11D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2021-03-30T07:52:00Z</dcterms:created>
  <dcterms:modified xsi:type="dcterms:W3CDTF">2021-03-30T07:58:00Z</dcterms:modified>
</cp:coreProperties>
</file>