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6" w:rsidRDefault="00005826" w:rsidP="000058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Аннотация </w:t>
      </w:r>
      <w:proofErr w:type="spellStart"/>
      <w:r>
        <w:rPr>
          <w:rFonts w:ascii="Times New Roman" w:hAnsi="Times New Roman"/>
          <w:b/>
          <w:sz w:val="32"/>
          <w:szCs w:val="32"/>
        </w:rPr>
        <w:t>Тифлографика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1б,4б,4б </w:t>
      </w:r>
      <w:proofErr w:type="gramStart"/>
      <w:r>
        <w:rPr>
          <w:rFonts w:ascii="Times New Roman" w:hAnsi="Times New Roman"/>
          <w:b/>
          <w:sz w:val="32"/>
          <w:szCs w:val="32"/>
        </w:rPr>
        <w:t>доп</w:t>
      </w:r>
      <w:proofErr w:type="gramEnd"/>
      <w:r>
        <w:rPr>
          <w:rFonts w:ascii="Times New Roman" w:hAnsi="Times New Roman"/>
          <w:b/>
          <w:sz w:val="32"/>
          <w:szCs w:val="32"/>
        </w:rPr>
        <w:t>,4в,4г.</w:t>
      </w:r>
    </w:p>
    <w:p w:rsidR="00005826" w:rsidRDefault="00005826" w:rsidP="000058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5826" w:rsidRPr="003E7717" w:rsidRDefault="00005826" w:rsidP="00005826">
      <w:pPr>
        <w:jc w:val="center"/>
        <w:rPr>
          <w:rFonts w:ascii="Times New Roman" w:hAnsi="Times New Roman"/>
          <w:sz w:val="32"/>
          <w:szCs w:val="32"/>
        </w:rPr>
      </w:pPr>
      <w:r w:rsidRPr="003E771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>Основа рабочей программы:</w:t>
      </w:r>
    </w:p>
    <w:p w:rsidR="00005826" w:rsidRPr="003E7717" w:rsidRDefault="00005826" w:rsidP="000058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717">
        <w:rPr>
          <w:rFonts w:ascii="Times New Roman" w:hAnsi="Times New Roman"/>
          <w:color w:val="000000"/>
          <w:sz w:val="28"/>
          <w:szCs w:val="28"/>
        </w:rPr>
        <w:t xml:space="preserve">Рабочая программа разработана на основе </w:t>
      </w:r>
      <w:r w:rsidRPr="003E7717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 ,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 ,</w:t>
      </w:r>
      <w:proofErr w:type="gramEnd"/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826" w:rsidRPr="003E7717" w:rsidRDefault="00005826" w:rsidP="000058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717">
        <w:rPr>
          <w:rFonts w:ascii="Times New Roman" w:hAnsi="Times New Roman"/>
          <w:sz w:val="28"/>
          <w:szCs w:val="28"/>
        </w:rPr>
        <w:t>Программа по изобразительной деятельности «</w:t>
      </w:r>
      <w:proofErr w:type="spellStart"/>
      <w:r w:rsidRPr="003E7717">
        <w:rPr>
          <w:rFonts w:ascii="Times New Roman" w:hAnsi="Times New Roman"/>
          <w:sz w:val="28"/>
          <w:szCs w:val="28"/>
        </w:rPr>
        <w:t>тифлографика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начальных классов обучения</w:t>
      </w:r>
      <w:r w:rsidRPr="003E7717">
        <w:rPr>
          <w:rFonts w:ascii="Times New Roman" w:hAnsi="Times New Roman"/>
          <w:sz w:val="28"/>
          <w:szCs w:val="28"/>
        </w:rPr>
        <w:t xml:space="preserve"> составлены с учётом особенностей познавательной деятельности детей с ограниченными возможностями здоровья (ОВЗ), направлена на разностороннее развитие личности учащихся, способствуют их умственному развитию,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>Место учебного предмета «</w:t>
      </w:r>
      <w:proofErr w:type="spellStart"/>
      <w:r w:rsidRPr="003E7717">
        <w:rPr>
          <w:rFonts w:ascii="Times New Roman" w:hAnsi="Times New Roman"/>
          <w:b/>
          <w:sz w:val="28"/>
          <w:szCs w:val="28"/>
        </w:rPr>
        <w:t>Тифлографика</w:t>
      </w:r>
      <w:proofErr w:type="spellEnd"/>
      <w:r w:rsidRPr="003E7717">
        <w:rPr>
          <w:rFonts w:ascii="Times New Roman" w:hAnsi="Times New Roman"/>
          <w:b/>
          <w:sz w:val="28"/>
          <w:szCs w:val="28"/>
        </w:rPr>
        <w:t xml:space="preserve">» в учебном плане 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Рабочая программа по  изобразительному искусству предусматривает согласно Учебному плану школы-интерната на 20</w:t>
      </w:r>
      <w:r>
        <w:rPr>
          <w:rFonts w:ascii="Times New Roman" w:hAnsi="Times New Roman"/>
          <w:sz w:val="28"/>
          <w:szCs w:val="28"/>
        </w:rPr>
        <w:t>20</w:t>
      </w:r>
      <w:r w:rsidRPr="003E771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 учебный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</w:tblGrid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717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717"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</w:tr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4 б дополнительный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4 в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005826" w:rsidRPr="003E7717" w:rsidTr="0068793D">
        <w:tc>
          <w:tcPr>
            <w:tcW w:w="3369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2126" w:type="dxa"/>
          </w:tcPr>
          <w:p w:rsidR="00005826" w:rsidRPr="003E7717" w:rsidRDefault="00005826" w:rsidP="006879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71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005826" w:rsidRPr="003E7717" w:rsidRDefault="00005826" w:rsidP="0000582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 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>Личностные: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овладение социальной ролью обучающегося, </w:t>
      </w:r>
      <w:proofErr w:type="spellStart"/>
      <w:r w:rsidRPr="003E771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 мотивов обучения, навыков взаимодействия с учителем и одноклассниками; 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развитие любви к своей стране и городу; 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развитие способности к пониманию и сопереживанию чувствам других людей; 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владение навыками коммуникации и нормами социального взаимодействия; 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развитие эстетических чувств; </w:t>
      </w:r>
    </w:p>
    <w:p w:rsidR="00005826" w:rsidRPr="003E7717" w:rsidRDefault="00005826" w:rsidP="0000582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формирование знаний о правилах безопасного здорового образа жизни, интереса к предметно-практической деятельности и трудовым действиям. 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>Предметные:</w:t>
      </w:r>
    </w:p>
    <w:p w:rsidR="00005826" w:rsidRPr="003E7717" w:rsidRDefault="00005826" w:rsidP="0000582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интереса к доступным видам изобразительной деятельности; </w:t>
      </w:r>
    </w:p>
    <w:p w:rsidR="00005826" w:rsidRPr="003E7717" w:rsidRDefault="00005826" w:rsidP="0000582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умение оценивать и высказывать свое мнение о предметах искусства;</w:t>
      </w:r>
    </w:p>
    <w:p w:rsidR="00005826" w:rsidRPr="003E7717" w:rsidRDefault="00005826" w:rsidP="0000582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сформированы навыки рельефно-графического изображения;</w:t>
      </w:r>
    </w:p>
    <w:p w:rsidR="00005826" w:rsidRPr="003E7717" w:rsidRDefault="00005826" w:rsidP="0000582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выполнения элементарных рельефно-графических изображений; </w:t>
      </w:r>
    </w:p>
    <w:p w:rsidR="00005826" w:rsidRPr="003E7717" w:rsidRDefault="00005826" w:rsidP="0000582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обогащение опыта самовыражения посредством </w:t>
      </w:r>
      <w:proofErr w:type="spellStart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тифлографики</w:t>
      </w:r>
      <w:proofErr w:type="spellEnd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понимать и принимать учебную задачу, сформулированную учителем;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воспроизводить учебную задачу в ходе урока по просьбе учителя;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планировать свои высказывания, сохраняя логику в начале и в конце высказывания;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уметь работать с информацией;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lastRenderedPageBreak/>
        <w:t>- понимать и применять полученную информацию при выполнении задания творческого характера;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анализировать предметы и явления окружающего мира с выделением отличительных признаков;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устанавливать элементарные причинно-следственные связи;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проявлять индивидуальные творческие способности при выполнении практических заданий;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включаться в диалог с учителем и учащимися;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формулировать ответы на вопросы;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понимать и принимать совместно со сверстниками задачу групповой работы;</w:t>
      </w:r>
    </w:p>
    <w:p w:rsidR="00005826" w:rsidRPr="004344B0" w:rsidRDefault="00005826" w:rsidP="00005826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44B0">
        <w:rPr>
          <w:rFonts w:ascii="Times New Roman" w:hAnsi="Times New Roman"/>
          <w:sz w:val="28"/>
          <w:szCs w:val="28"/>
        </w:rPr>
        <w:t>- уметь распределять функции в группе при выполнении заданий.</w:t>
      </w:r>
    </w:p>
    <w:p w:rsidR="00005826" w:rsidRPr="004344B0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hAnsi="Times New Roman"/>
          <w:b/>
          <w:sz w:val="28"/>
          <w:szCs w:val="28"/>
        </w:rPr>
        <w:t>Особенности реализации общеобразовательной программы при обучении слепых и слабовидящих учащихся с нарушенным интеллектом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ab/>
        <w:t xml:space="preserve">Реализация учебной программы обеспечивает особые образовательные потребности слепых и слабовидящих учащихся </w:t>
      </w:r>
      <w:proofErr w:type="gramStart"/>
      <w:r w:rsidRPr="003E7717">
        <w:rPr>
          <w:rFonts w:ascii="Times New Roman" w:hAnsi="Times New Roman"/>
          <w:sz w:val="28"/>
          <w:szCs w:val="28"/>
        </w:rPr>
        <w:t>через</w:t>
      </w:r>
      <w:proofErr w:type="gramEnd"/>
      <w:r w:rsidRPr="003E7717">
        <w:rPr>
          <w:rFonts w:ascii="Times New Roman" w:hAnsi="Times New Roman"/>
          <w:sz w:val="28"/>
          <w:szCs w:val="28"/>
        </w:rPr>
        <w:t>:</w:t>
      </w:r>
    </w:p>
    <w:p w:rsidR="00005826" w:rsidRPr="003E7717" w:rsidRDefault="00005826" w:rsidP="000058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постановку коррекционных задач:</w:t>
      </w:r>
    </w:p>
    <w:p w:rsidR="00005826" w:rsidRPr="003E7717" w:rsidRDefault="00005826" w:rsidP="0000582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обучать практическим умениям в разных видах художественно-изобразительной деятельности (в рисовании, аппликации, лепке);</w:t>
      </w:r>
    </w:p>
    <w:p w:rsidR="00005826" w:rsidRPr="003E7717" w:rsidRDefault="00005826" w:rsidP="0000582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овладевать элементарными умениями, навыками, способами художественно- трудовой деятельности с различными материалами;</w:t>
      </w:r>
    </w:p>
    <w:p w:rsidR="00005826" w:rsidRPr="003E7717" w:rsidRDefault="00005826" w:rsidP="0000582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уточнять </w:t>
      </w:r>
      <w:r w:rsidRPr="003E7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полученные ранее знания и уметь их применять в других видах деятельности;</w:t>
      </w:r>
    </w:p>
    <w:p w:rsidR="00005826" w:rsidRPr="003E7717" w:rsidRDefault="00005826" w:rsidP="0000582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формировать у учащихся приемы познания предметов и явлений действительности с целью их изображения;</w:t>
      </w:r>
    </w:p>
    <w:p w:rsidR="00005826" w:rsidRPr="003E7717" w:rsidRDefault="00005826" w:rsidP="0000582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развивать у учащихся эмоционально-ценностное восприятие произведений, окружающего мира</w:t>
      </w:r>
    </w:p>
    <w:p w:rsidR="00005826" w:rsidRPr="003E7717" w:rsidRDefault="00005826" w:rsidP="0000582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05826" w:rsidRPr="003E7717" w:rsidRDefault="00005826" w:rsidP="000058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7717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приёмы, используемые на уроках:</w:t>
      </w:r>
    </w:p>
    <w:p w:rsidR="00005826" w:rsidRPr="003E7717" w:rsidRDefault="00005826" w:rsidP="00005826">
      <w:pPr>
        <w:numPr>
          <w:ilvl w:val="1"/>
          <w:numId w:val="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005826" w:rsidRPr="003E7717" w:rsidRDefault="00005826" w:rsidP="00005826">
      <w:pPr>
        <w:numPr>
          <w:ilvl w:val="1"/>
          <w:numId w:val="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005826" w:rsidRPr="003E7717" w:rsidRDefault="00005826" w:rsidP="00005826">
      <w:pPr>
        <w:numPr>
          <w:ilvl w:val="1"/>
          <w:numId w:val="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lastRenderedPageBreak/>
        <w:t xml:space="preserve">при рассматривании рисунков и схем учителем используется специальный алгоритм </w:t>
      </w:r>
      <w:proofErr w:type="spellStart"/>
      <w:r w:rsidRPr="003E7717">
        <w:rPr>
          <w:rFonts w:ascii="Times New Roman" w:hAnsi="Times New Roman"/>
          <w:sz w:val="28"/>
          <w:szCs w:val="28"/>
        </w:rPr>
        <w:t>подетального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005826" w:rsidRPr="003E7717" w:rsidRDefault="00005826" w:rsidP="00005826">
      <w:pPr>
        <w:numPr>
          <w:ilvl w:val="1"/>
          <w:numId w:val="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005826" w:rsidRPr="003E7717" w:rsidRDefault="00005826" w:rsidP="00005826">
      <w:pPr>
        <w:numPr>
          <w:ilvl w:val="1"/>
          <w:numId w:val="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для улучшения зрительного восприятия при необходимости применяются оптические приспособления.</w:t>
      </w:r>
    </w:p>
    <w:p w:rsidR="00005826" w:rsidRPr="003E7717" w:rsidRDefault="00005826" w:rsidP="0000582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05826" w:rsidRPr="003E7717" w:rsidRDefault="00005826" w:rsidP="0000582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коррекционную направленность каждого урока:</w:t>
      </w:r>
    </w:p>
    <w:p w:rsidR="00005826" w:rsidRPr="003E7717" w:rsidRDefault="00005826" w:rsidP="0000582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005826" w:rsidRPr="003E7717" w:rsidRDefault="00005826" w:rsidP="000058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005826" w:rsidRPr="003E7717" w:rsidRDefault="00005826" w:rsidP="000058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005826" w:rsidRPr="003E7717" w:rsidRDefault="00005826" w:rsidP="0000582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005826" w:rsidRPr="003E7717" w:rsidRDefault="00005826" w:rsidP="0000582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 требований к организации пространства</w:t>
      </w:r>
    </w:p>
    <w:p w:rsidR="00005826" w:rsidRPr="003E7717" w:rsidRDefault="00005826" w:rsidP="00005826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определенного уровня освещенности школьных помещений;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определение местоположения парты в классе для </w:t>
      </w:r>
      <w:proofErr w:type="gramStart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слабовидящих</w:t>
      </w:r>
      <w:proofErr w:type="gramEnd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рекомендациями врача-офтальмолога;</w:t>
      </w:r>
    </w:p>
    <w:p w:rsidR="00005826" w:rsidRPr="003E7717" w:rsidRDefault="00005826" w:rsidP="0000582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оптических, </w:t>
      </w:r>
      <w:proofErr w:type="spellStart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тифлотехнических</w:t>
      </w:r>
      <w:proofErr w:type="spellEnd"/>
      <w:r w:rsidRPr="003E7717">
        <w:rPr>
          <w:rFonts w:ascii="Times New Roman" w:eastAsia="Times New Roman" w:hAnsi="Times New Roman"/>
          <w:sz w:val="28"/>
          <w:szCs w:val="28"/>
          <w:lang w:eastAsia="ru-RU"/>
        </w:rPr>
        <w:t>, технических средств, в том числе и средств комфортного доступа к образованию.</w:t>
      </w:r>
    </w:p>
    <w:p w:rsidR="00005826" w:rsidRPr="003E7717" w:rsidRDefault="00005826" w:rsidP="00005826">
      <w:pPr>
        <w:spacing w:after="16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рассаживать учащихся с учётом особенности зрения;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непрерывная продолжительность чтения  не должна превышать 10 минут; 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при изготовлении печатных пособий использовать шрифт </w:t>
      </w:r>
      <w:proofErr w:type="spellStart"/>
      <w:r w:rsidRPr="003E7717">
        <w:rPr>
          <w:rFonts w:ascii="Times New Roman" w:hAnsi="Times New Roman"/>
          <w:sz w:val="28"/>
          <w:szCs w:val="28"/>
        </w:rPr>
        <w:t>Arial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 не менее 14, печать через 1,5 интервала;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практической работы; 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достаточное разнообразие соответствующих карточек, наглядности и пособий;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проводить физкультминутки;</w:t>
      </w:r>
    </w:p>
    <w:p w:rsidR="00005826" w:rsidRPr="003E7717" w:rsidRDefault="00005826" w:rsidP="00005826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использовать индивидуальные средства коррекции;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использовать подставку;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использование ТСО не более 15 минут;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E7717">
        <w:rPr>
          <w:rFonts w:ascii="Times New Roman" w:eastAsia="Calibri" w:hAnsi="Times New Roman"/>
          <w:sz w:val="28"/>
          <w:szCs w:val="28"/>
        </w:rPr>
        <w:t>изображение на экране должно быть качественными, ярким и контрастным;</w:t>
      </w:r>
      <w:proofErr w:type="gramEnd"/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расстояние от центра экрана до пола должно составлять 1,0–1,5 м;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в солнечные дни использовать жалюзи;</w:t>
      </w:r>
    </w:p>
    <w:p w:rsidR="00005826" w:rsidRPr="003E7717" w:rsidRDefault="00005826" w:rsidP="0000582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 xml:space="preserve">осуществлять </w:t>
      </w:r>
      <w:proofErr w:type="gramStart"/>
      <w:r w:rsidRPr="003E771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3E7717">
        <w:rPr>
          <w:rFonts w:ascii="Times New Roman" w:eastAsia="Calibri" w:hAnsi="Times New Roman"/>
          <w:sz w:val="28"/>
          <w:szCs w:val="28"/>
        </w:rPr>
        <w:t xml:space="preserve"> правильной позой учащихся во время занятий.</w:t>
      </w:r>
    </w:p>
    <w:p w:rsidR="00005826" w:rsidRPr="003E7717" w:rsidRDefault="00005826" w:rsidP="00005826">
      <w:pPr>
        <w:spacing w:after="0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005826" w:rsidRPr="003E7717" w:rsidRDefault="00005826" w:rsidP="00005826">
      <w:pPr>
        <w:spacing w:after="16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005826" w:rsidRPr="003E7717" w:rsidRDefault="00005826" w:rsidP="00005826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3E7717">
        <w:rPr>
          <w:rFonts w:ascii="Times New Roman" w:hAnsi="Times New Roman"/>
          <w:sz w:val="28"/>
          <w:szCs w:val="28"/>
        </w:rPr>
        <w:t>контурированным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005826" w:rsidRPr="003E7717" w:rsidRDefault="00005826" w:rsidP="00005826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lastRenderedPageBreak/>
        <w:t>содержать небольшое количество деталей;</w:t>
      </w:r>
    </w:p>
    <w:p w:rsidR="00005826" w:rsidRPr="003E7717" w:rsidRDefault="00005826" w:rsidP="00005826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сопровождать осмотр объектов словесным описанием, помогая </w:t>
      </w:r>
      <w:proofErr w:type="spellStart"/>
      <w:r w:rsidRPr="003E7717">
        <w:rPr>
          <w:rFonts w:ascii="Times New Roman" w:hAnsi="Times New Roman"/>
          <w:sz w:val="28"/>
          <w:szCs w:val="28"/>
        </w:rPr>
        <w:t>подетально</w:t>
      </w:r>
      <w:proofErr w:type="spellEnd"/>
      <w:r w:rsidRPr="003E7717">
        <w:rPr>
          <w:rFonts w:ascii="Times New Roman" w:hAnsi="Times New Roman"/>
          <w:sz w:val="28"/>
          <w:szCs w:val="28"/>
        </w:rPr>
        <w:t xml:space="preserve"> формировать учащимся целостный образ;</w:t>
      </w:r>
    </w:p>
    <w:p w:rsidR="00005826" w:rsidRPr="003E7717" w:rsidRDefault="00005826" w:rsidP="00005826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>рельефные изображения должны быть не крупнее ладони;</w:t>
      </w:r>
    </w:p>
    <w:p w:rsidR="00005826" w:rsidRPr="003E7717" w:rsidRDefault="00005826" w:rsidP="00005826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3E7717">
        <w:rPr>
          <w:rFonts w:ascii="Times New Roman" w:hAnsi="Times New Roman"/>
          <w:sz w:val="28"/>
          <w:szCs w:val="28"/>
        </w:rPr>
        <w:t xml:space="preserve">на контрастном фоне: </w:t>
      </w:r>
      <w:proofErr w:type="gramStart"/>
      <w:r w:rsidRPr="003E7717">
        <w:rPr>
          <w:rFonts w:ascii="Times New Roman" w:hAnsi="Times New Roman"/>
          <w:sz w:val="28"/>
          <w:szCs w:val="28"/>
        </w:rPr>
        <w:t>черно-желтый</w:t>
      </w:r>
      <w:proofErr w:type="gramEnd"/>
      <w:r w:rsidRPr="003E7717">
        <w:rPr>
          <w:rFonts w:ascii="Times New Roman" w:hAnsi="Times New Roman"/>
          <w:sz w:val="28"/>
          <w:szCs w:val="28"/>
        </w:rPr>
        <w:t>, сине-желтый, черно-белый.</w:t>
      </w:r>
    </w:p>
    <w:p w:rsidR="00005826" w:rsidRPr="003E7717" w:rsidRDefault="00005826" w:rsidP="0000582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E7717">
        <w:rPr>
          <w:rFonts w:ascii="Times New Roman" w:eastAsia="Calibri" w:hAnsi="Times New Roman"/>
          <w:sz w:val="28"/>
          <w:szCs w:val="28"/>
        </w:rPr>
        <w:t xml:space="preserve">Содержание учебного предмета за курс 1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</w:t>
      </w:r>
      <w:proofErr w:type="gramStart"/>
      <w:r w:rsidRPr="003E7717">
        <w:rPr>
          <w:rFonts w:ascii="Times New Roman" w:eastAsia="Calibri" w:hAnsi="Times New Roman"/>
          <w:sz w:val="28"/>
          <w:szCs w:val="28"/>
        </w:rPr>
        <w:t>(АДАПТИРОВАННАЯ ОСНОВНАЯ ОБРАЗОВАТЕЛЬНАЯ ПРОГРАММА начального общего образования обучающихся с нарушением зрения</w:t>
      </w:r>
      <w:r w:rsidRPr="003E7717">
        <w:rPr>
          <w:rFonts w:ascii="Times New Roman" w:eastAsia="Calibri" w:hAnsi="Times New Roman"/>
          <w:bCs/>
          <w:sz w:val="28"/>
          <w:szCs w:val="28"/>
        </w:rPr>
        <w:t xml:space="preserve"> с легкой умственной отсталостью (интеллектуальными нарушениями).</w:t>
      </w:r>
      <w:proofErr w:type="gramEnd"/>
    </w:p>
    <w:p w:rsidR="00005826" w:rsidRPr="003E7717" w:rsidRDefault="00005826" w:rsidP="0000582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005826" w:rsidRPr="003E7717" w:rsidRDefault="00005826" w:rsidP="00005826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3E7717">
        <w:rPr>
          <w:rFonts w:ascii="Times New Roman" w:eastAsia="Calibri" w:hAnsi="Times New Roman"/>
          <w:b/>
          <w:sz w:val="32"/>
          <w:szCs w:val="32"/>
        </w:rPr>
        <w:t>Содержание учебного предмета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7717">
        <w:rPr>
          <w:rFonts w:ascii="Times New Roman" w:hAnsi="Times New Roman"/>
          <w:b/>
          <w:color w:val="000000"/>
          <w:sz w:val="28"/>
          <w:szCs w:val="28"/>
        </w:rPr>
        <w:t xml:space="preserve">Изобразительное искусство. </w:t>
      </w:r>
      <w:proofErr w:type="spellStart"/>
      <w:r w:rsidRPr="003E7717">
        <w:rPr>
          <w:rFonts w:ascii="Times New Roman" w:hAnsi="Times New Roman"/>
          <w:b/>
          <w:bCs/>
          <w:color w:val="000000"/>
          <w:sz w:val="28"/>
          <w:szCs w:val="28"/>
        </w:rPr>
        <w:t>Тифлографика</w:t>
      </w:r>
      <w:proofErr w:type="spellEnd"/>
      <w:r w:rsidRPr="003E771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05826" w:rsidRPr="003E7717" w:rsidRDefault="00005826" w:rsidP="000058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>В результате изучения учебного предмета «</w:t>
      </w:r>
      <w:proofErr w:type="gramStart"/>
      <w:r w:rsidRPr="003E7717">
        <w:rPr>
          <w:rFonts w:ascii="Times New Roman" w:hAnsi="Times New Roman"/>
          <w:color w:val="000000"/>
          <w:sz w:val="28"/>
          <w:szCs w:val="28"/>
        </w:rPr>
        <w:t>Изобразительное</w:t>
      </w:r>
      <w:proofErr w:type="gramEnd"/>
      <w:r w:rsidRPr="003E7717">
        <w:rPr>
          <w:rFonts w:ascii="Times New Roman" w:hAnsi="Times New Roman"/>
          <w:color w:val="000000"/>
          <w:sz w:val="28"/>
          <w:szCs w:val="28"/>
        </w:rPr>
        <w:t xml:space="preserve"> деятельность. </w:t>
      </w:r>
      <w:proofErr w:type="spellStart"/>
      <w:r w:rsidRPr="003E7717">
        <w:rPr>
          <w:rFonts w:ascii="Times New Roman" w:hAnsi="Times New Roman"/>
          <w:bCs/>
          <w:color w:val="000000"/>
          <w:sz w:val="28"/>
          <w:szCs w:val="28"/>
        </w:rPr>
        <w:t>Тифлографика</w:t>
      </w:r>
      <w:proofErr w:type="spellEnd"/>
      <w:r w:rsidRPr="003E7717">
        <w:rPr>
          <w:rFonts w:ascii="Times New Roman" w:hAnsi="Times New Roman"/>
          <w:color w:val="000000"/>
          <w:sz w:val="28"/>
          <w:szCs w:val="28"/>
        </w:rPr>
        <w:t xml:space="preserve">» на ступени НОО у слепых и слабовидящих  обучающихся с легкой умственной отсталостью (интеллектуальными нарушениями) будут формироваться эстетические чувства, развиваться умения отличать «красивое» от «некрасивого». Обучающиеся получат возможность научиться высказывать мнения  о произведениях искусства («нравится» – «не нравится»). </w:t>
      </w:r>
    </w:p>
    <w:p w:rsidR="00005826" w:rsidRPr="003E7717" w:rsidRDefault="00005826" w:rsidP="00005826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>В результате изучения предмета «</w:t>
      </w:r>
      <w:proofErr w:type="gramStart"/>
      <w:r w:rsidRPr="003E7717">
        <w:rPr>
          <w:rFonts w:ascii="Times New Roman" w:hAnsi="Times New Roman"/>
          <w:color w:val="000000"/>
          <w:sz w:val="28"/>
          <w:szCs w:val="28"/>
        </w:rPr>
        <w:t>Изобразительное</w:t>
      </w:r>
      <w:proofErr w:type="gramEnd"/>
      <w:r w:rsidRPr="003E7717">
        <w:rPr>
          <w:rFonts w:ascii="Times New Roman" w:hAnsi="Times New Roman"/>
          <w:color w:val="000000"/>
          <w:sz w:val="28"/>
          <w:szCs w:val="28"/>
        </w:rPr>
        <w:t xml:space="preserve"> деятельность» на ступени НОО слепые  и слабовидящие обучающиеся с легкой умственной отсталостью (интеллектуальными нарушениями) будут овладевать элементарными практическими умениями и навыками в процессе освоения отдельных видов художественной деятельности; расширять опыт  самовыражения средствами изобразительного искусства.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Слепой и слабовидящий обучающийся </w:t>
      </w:r>
      <w:r w:rsidRPr="003E7717">
        <w:rPr>
          <w:rFonts w:ascii="Times New Roman" w:hAnsi="Times New Roman"/>
          <w:color w:val="000000"/>
          <w:sz w:val="28"/>
          <w:szCs w:val="28"/>
        </w:rPr>
        <w:t>с легкой умственной отсталостью (интеллектуальными нарушениями)</w:t>
      </w:r>
      <w:r w:rsidRPr="003E771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овладевает определенной системой знаний, умений и навыков.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7717">
        <w:rPr>
          <w:rFonts w:ascii="Times New Roman" w:hAnsi="Times New Roman"/>
          <w:b/>
          <w:bCs/>
          <w:iCs/>
          <w:color w:val="000000"/>
          <w:sz w:val="28"/>
          <w:szCs w:val="28"/>
        </w:rPr>
        <w:t>Технические средства и приемы рельефного рисования: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 xml:space="preserve">приемами изображения предметов на </w:t>
      </w:r>
      <w:proofErr w:type="spellStart"/>
      <w:r w:rsidRPr="003E7717">
        <w:rPr>
          <w:rFonts w:ascii="Times New Roman" w:hAnsi="Times New Roman"/>
          <w:color w:val="000000"/>
          <w:sz w:val="28"/>
          <w:szCs w:val="28"/>
        </w:rPr>
        <w:t>тифлотехнических</w:t>
      </w:r>
      <w:proofErr w:type="spellEnd"/>
      <w:r w:rsidRPr="003E7717">
        <w:rPr>
          <w:rFonts w:ascii="Times New Roman" w:hAnsi="Times New Roman"/>
          <w:color w:val="000000"/>
          <w:sz w:val="28"/>
          <w:szCs w:val="28"/>
        </w:rPr>
        <w:t xml:space="preserve"> приборах; 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 xml:space="preserve">способностью использования рельефного рисунка в учебной и практической деятельности; 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lastRenderedPageBreak/>
        <w:t xml:space="preserve">умением ориентироваться в  специальных приборах для рисования; использовать инструменты для выполнения изображений. </w:t>
      </w:r>
    </w:p>
    <w:p w:rsidR="00005826" w:rsidRDefault="00005826" w:rsidP="00005826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E7717">
        <w:rPr>
          <w:rFonts w:ascii="Times New Roman" w:hAnsi="Times New Roman"/>
          <w:b/>
          <w:bCs/>
          <w:iCs/>
          <w:color w:val="000000"/>
          <w:sz w:val="28"/>
          <w:szCs w:val="28"/>
        </w:rPr>
        <w:t>Чтение рельефных изображений (слепые), восприятие иллюстраций, рисунков: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 xml:space="preserve">умением понимать (читать) рельефное изображение; 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 xml:space="preserve">умением сравнивать предметы между собой по форме и величине, рельефное изображение с реальным предметом, предмет с рельефным изображением (слепые), графическим изображением (слабовидящие); изображать предметы рельефом и в пластилине; </w:t>
      </w:r>
    </w:p>
    <w:p w:rsidR="00005826" w:rsidRPr="003E7717" w:rsidRDefault="00005826" w:rsidP="000058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E7717">
        <w:rPr>
          <w:rFonts w:ascii="Times New Roman" w:hAnsi="Times New Roman"/>
          <w:color w:val="000000"/>
          <w:sz w:val="28"/>
          <w:szCs w:val="28"/>
        </w:rPr>
        <w:t xml:space="preserve">умением читать рельефные изображения простой формы и соотносить их с реальными предметами; описывать предметы и рельефные изображения, знать их назначение. </w:t>
      </w:r>
    </w:p>
    <w:p w:rsidR="0077701A" w:rsidRDefault="0077701A"/>
    <w:sectPr w:rsidR="0077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FD"/>
    <w:multiLevelType w:val="hybridMultilevel"/>
    <w:tmpl w:val="F1B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A5A"/>
    <w:multiLevelType w:val="hybridMultilevel"/>
    <w:tmpl w:val="6866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3F10"/>
    <w:multiLevelType w:val="hybridMultilevel"/>
    <w:tmpl w:val="EED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ACA"/>
    <w:multiLevelType w:val="hybridMultilevel"/>
    <w:tmpl w:val="B75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A42375"/>
    <w:multiLevelType w:val="hybridMultilevel"/>
    <w:tmpl w:val="A4B0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56349"/>
    <w:multiLevelType w:val="hybridMultilevel"/>
    <w:tmpl w:val="E01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04E44"/>
    <w:multiLevelType w:val="hybridMultilevel"/>
    <w:tmpl w:val="B8F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54DE8"/>
    <w:multiLevelType w:val="hybridMultilevel"/>
    <w:tmpl w:val="F00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826"/>
    <w:rsid w:val="00005826"/>
    <w:rsid w:val="0077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2</cp:revision>
  <dcterms:created xsi:type="dcterms:W3CDTF">2020-11-03T08:21:00Z</dcterms:created>
  <dcterms:modified xsi:type="dcterms:W3CDTF">2020-11-03T08:24:00Z</dcterms:modified>
</cp:coreProperties>
</file>