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B3" w:rsidRPr="0061342D" w:rsidRDefault="00F90159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"https://shkola-suha.ucoz.ru/Svedeniya_2016/Annotacii/ann_izo_5-9.pdf" \l "page=1" \o "Страница 1" </w:instrText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36B3" w:rsidRPr="0061342D" w:rsidRDefault="00F90159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"https://shkola-suha.ucoz.ru/Svedeniya_2016/Annotacii/ann_izo_5-9.pdf" \l "page=2" \o "Страница 2" </w:instrText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36B3" w:rsidRPr="0061342D" w:rsidRDefault="00F90159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"https://shkola-suha.ucoz.ru/Svedeniya_2016/Annotacii/ann_izo_5-9.pdf" \l "page=3" \o "Страница 3" </w:instrText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36B3" w:rsidRPr="0061342D" w:rsidRDefault="00F90159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"https://shkola-suha.ucoz.ru/Svedeniya_2016/Annotacii/ann_izo_5-9.pdf" \l "page=4" \o "Страница 4" </w:instrText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36B3" w:rsidRPr="0061342D" w:rsidRDefault="00F90159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"https://shkola-suha.ucoz.ru/Svedeniya_2016/Annotacii/ann_izo_5-9.pdf" \l "page=5" \o "Страница 5" </w:instrText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36B3" w:rsidRPr="0061342D" w:rsidRDefault="00F90159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"https://shkola-suha.ucoz.ru/Svedeniya_2016/Annotacii/ann_izo_5-9.pdf" \l "page=6" \o "Страница 6" </w:instrText>
      </w: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36B3" w:rsidRPr="0061342D" w:rsidRDefault="00F90159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342D">
        <w:rPr>
          <w:rFonts w:ascii="Times New Roman" w:eastAsia="Times New Roman" w:hAnsi="Times New Roman" w:cs="Times New Roman"/>
          <w:b/>
          <w:sz w:val="32"/>
          <w:szCs w:val="32"/>
        </w:rPr>
        <w:t xml:space="preserve">Аннотация к рабочей программе </w:t>
      </w:r>
      <w:proofErr w:type="gramStart"/>
      <w:r w:rsidRPr="0061342D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proofErr w:type="gramEnd"/>
      <w:r w:rsidRPr="0061342D">
        <w:rPr>
          <w:rFonts w:ascii="Times New Roman" w:eastAsia="Times New Roman" w:hAnsi="Times New Roman" w:cs="Times New Roman"/>
          <w:b/>
          <w:sz w:val="32"/>
          <w:szCs w:val="32"/>
        </w:rPr>
        <w:t xml:space="preserve"> ИЗО в 5-9 классах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Рабочая программа по ИЗО для 5,6,7,8,9 классов составлена на основе государственной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программы для общеобразовательных учебных заведений в РФ «Изобразительное искусство и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художественный труд для 1-9 классов», автора – научного руководителя, член корреспондента АПН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СССР, народного художника РСФСР, лауреата Государственной премии СССР Б.М.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35-34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годовых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часа в каждом классе. Составлена в соответствии с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Оценки качества знаний выпускников основных общеобразовательных школ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6B3" w:rsidRPr="0061342D" w:rsidRDefault="0061342D" w:rsidP="0061342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>Рабочая программа по ИЗО для 5,6,7,8,9 классов построена так, чтобы дать школьникам ясные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>представления о системе взаимодействия искусства с жизнью.</w:t>
      </w:r>
      <w:proofErr w:type="gramEnd"/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 xml:space="preserve"> В ней предусматривается широкое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>привлечение жизненного опыта детей, живых примеров из окружающей действительности. Работа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>основе наблюдения и изучения окружающей реальности является важным условием успешного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освоения детьми программного материала.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Принцип введения школьников в связи искусства с жизнью выражен в программе в темах,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которые логически связаны между собой и развивают друг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друга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>ематическая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цельность программы помогает обеспечить прочные эмоциональные контакты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школьников с искусством, приобщать их к художественной культуре.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Модифицированная программа, разработанная на основе программы Б.М.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5,6,7,8,9 классы на 34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годовых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часа. М. «Просвещение», 2006 год.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Целью преподавания изобразительного искусства в общеобразовательной школе является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культуры учащихся как неотъемлемой культуры духовной. 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Задачами 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b/>
          <w:sz w:val="28"/>
          <w:szCs w:val="28"/>
        </w:rPr>
        <w:t>курса являются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учащихся нравственно-эстетической отзывчивости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прекрасное и безобразное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в жизни и искусстве;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формирование художественно-творческой активности школьника;</w:t>
      </w:r>
    </w:p>
    <w:p w:rsidR="00B036B3" w:rsidRPr="0061342D" w:rsidRDefault="0061342D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>овладение образным языком изобразительного искусства посредств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художественных знаний, умений и навыков.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в том, что она построена так, чтобы дать школьникам ясные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представления о системе взаимодействия искусства с жизнью. В ней предусматривается широкое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привлечение жизненного опыта детей, живых примеров из окружающей действительности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программы рассчитано на художественную деятельность школьников на уроках в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разнообразных формах: изображение на плоскости и в объёме; декоративную и конструктивную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работу; восприятие явлений действительности и произведений искусства (слайдов,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репродукций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>Д-программ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); обсуждение работ товарищей; результаты собственного коллективного творчества и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индивидуальной работы на уроках; изучение художественного наследия; поисковую работу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школьников по подбору иллюстративного материала к изучаемым темам; прослушивание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музыкальных и литературных произведений (народных, классических, современных).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Художественные знания, умения и навыки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являются основным средством приобщения к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художественной культуре, вводятся в широком воспитательном контексте. Художественные умения и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навыки группируются вокруг общих проблем: форма и пропорции, пространство,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светотональность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цвет, линия, объём, фактура материала, ритм, композиция. Эти средства художественной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выразительности учащиеся осваивают на протяжении 1-7 классов.</w:t>
      </w:r>
    </w:p>
    <w:p w:rsidR="00B036B3" w:rsidRPr="0061342D" w:rsidRDefault="0061342D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>В программе выделены три способа художественного освоения действительности: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изобразительный, декоративный и конструктивный. Постоянное личное участие школьников в этих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трёх видах деятельности позволяет систематически приобщать их к миру искусства в его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взаимодействии с жизнью. Умения по обработке материалов, получаемые на уроках труда,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внеурочное время школьники расширяют и углубляют полученные на уроках представления о связях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искусства с жизнью. Самостоятельная работа учащихся получает дальнейшее развитие на кружковых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занятиях, в группах продлённого дня и на факультативах.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Общая тема программы 5 класса – «Декоративно-прикладное искусство в жизни человека».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5 класс, или первый год основной школы посвящён изучению группы декоративных искусств,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в которых сохраняется наглядный для детей их практический смысл, связь с фольклором, с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национальными и народными корнями искусств. Здесь в наибольшей степени раскрывается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присущий детству наивно-декоративный язык изображения и непосредственная образность, игровая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атмосфера, присущие как народным формам, так и декоративным функциям искусства в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современной жизни. Осуществление программы этого года обучения предполагает акцент на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местные художественные традиции и конкретные промыслы.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Для формирования мировоззрения подростков особенно важно знакомство с народным,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крестьянским декоративным искусством, которое наиболее полно хранит и передаёт новым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поколениям национальные традиции, выработанные народом формы эстетического отношения к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миру.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Образный язык декоративного искусства имеет свои особенности. Цвет и форма в декоративном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искусстве часто имеют символичное значение. Чувство гармонии и чувство материала особенно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успешно можно развить у школьников в процессе изучения цветовых и линейных ритмов,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композиционная стройность постепенно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lastRenderedPageBreak/>
        <w:t>осваивается учащимися от урока к уроку.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Именно поэтому выработка у школьников способности чувствовать и понимать эстетические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начала декоративного искусства, осознавать единство функционального и эстетического значения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вещи важно для формирования культуры быта нашего народа, культуры его труда, культуры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человеческих отношений.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Общая годовая тема 6,7 классов «Изобразительное искусство в жизни человека».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6 и 7 классы посвящены изучению собственно изобразительного искусства. Здесь формируются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основы грамотности художественного изображения (рисунок, живопись), понимание основ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изобразительного языка. Изучая язык искусства, мы сталкиваемся с его бесконечной изменчивостью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в истории искусства. В свою очередь, изучая изменения языка искусства, изменения как будто бы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внешние, мы на самом деле проникаем в сложные духовные процессы, происходящие в обществе и</w:t>
      </w:r>
      <w:r w:rsid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его культуре. 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Искусство обостряет способность чувствовать, сопереживать, входить в чужие миры, учит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живому ощущению жизни, даёт возможность проникнуть в иной человеческий опыт и этим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преображает жизнь собственную. Понимание искусства – это большая работа, требующая и знаний и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умений. Поэтому роль собственно изобразительных искусств в жизни общества и человека можно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сравнить с ролью фундаментальных наук по отношению к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прикладным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Общая годовая тема программы 8 класса «Дизайн и архитектура в жизни человека»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сств св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>язаны многими общими формами выразительных средств и жизненных функций. Между ними нет непроходимых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границ, но возникли они в разное время и связаны с разными сторонами жизни общества.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Архитектура как искусство возникла с зарождением городов, когда строения стали отвечать не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только элементарным требованиям защиты от внешнего мира, но и требованиям красоты. 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организации пространства (здания, города, села, парка) и проживания в нём человека. В основе образно-выразительного языка архитектуры – используемые по-разному одни и те же элементы формы (вертикаль, горизонталь, объём, пространство, фактура, цвет и т.д.)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 как с языком этих искусств, так и с основами их бытования. Познавать эти виды искусств возможно только в единстве языка (образного строя) жизненных функций. Оптимально эти знания можно получить только в соединении теоретического изучения и 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практической работы по моделированию основополагающих элементов этих искусств.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Изучение конструктивных искусств в 8 классе прочно опирается на большой материал предыдущих лет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обучения по архитектуре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Общая годовая тема программы 9 класса «Изобразительное творчество и синтетические искусства (кино, театр, телевидение)»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Этот тематический блок представляет собой расширение курса визуально-пластических искусств и осознание их прочной связи с синтетическими искусствами (кино, телевидение и </w:t>
      </w:r>
      <w:proofErr w:type="spellStart"/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). Именно синтетические искусства, непосредственно происходящие от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изобразительных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, являются сегодня господствующими во всей системе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видеокультуры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. Экран – это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даётся лишь после прохождения «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первоискусств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видеоискусств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 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приобретает способность противостоять этому потоку, отделяя в нём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от негативного.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Ещё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своём быту как фотоаппарат, так и видеокамеру. Однако сегодня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чаще всего это происходит на чисто техническом, а не на художественном уровне, поэтому вкус, образное мышление подростка не развиваются (а иногда и портятся). 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Цель программы 9 класса – помочь учащимся получить представление: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искусств;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о сложности современного творческого процесса в синтетических искусствах;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- о принципах художественной образности и специфике изображения фотографии и экранных 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о роли изображения в информационном и эстетическом пространстве, формировании визуальной среды;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о постоянном взаимовлиянии пространственных и временных искусств.</w:t>
      </w:r>
    </w:p>
    <w:p w:rsidR="00B036B3" w:rsidRPr="0061342D" w:rsidRDefault="00703E34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>Наряду с формированием у школьников нравственно-эстетической отзывчивости на прекрасное в искусстве и жизни данная программа уделяет особое внимание формированию у них художественно-творческой активности при изучении синтетических искусств.</w:t>
      </w:r>
    </w:p>
    <w:p w:rsidR="00B036B3" w:rsidRPr="0061342D" w:rsidRDefault="00703E34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>Ожидаемые результаты и способы их проверки: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Задачи художественного развития учащихся в 5 классе: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нравственно-эстетической отзывчивости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прекрасное и безобразное в жизни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иискусстве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дальнейшее формирование художественного вкуса учащихся;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понимание роли декоративного искусства в утверждении общественных идеалов.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осмысление места декоративного искусства в организации жизни общества, в утверждении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социальной роли конкретного человека и общества.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Формирование художественно-творческой активности: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учиться в ходе восприятия декоративного искусства и в процессе собственной практики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обращать внимание в первую очередь на содержательный смысл художественно-образного языка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декоративного искусства, уметь связывать с теми явлениями в жизни общества, которыми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порождается данный вид искусства;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учиться выражать своё личное понимание значения декоративного искусства в жизни людей;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проявлять наблюдательность, эрудицию и фантазию при разработке проектов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оформления интерьеров школы, эмблем, одежды, различных видов украшений.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Формирование художественных знаний, умений, навыков:</w:t>
      </w:r>
    </w:p>
    <w:p w:rsidR="00B036B3" w:rsidRPr="00703E34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E34">
        <w:rPr>
          <w:rFonts w:ascii="Times New Roman" w:eastAsia="Times New Roman" w:hAnsi="Times New Roman" w:cs="Times New Roman"/>
          <w:b/>
          <w:sz w:val="28"/>
          <w:szCs w:val="28"/>
        </w:rPr>
        <w:t>1 год обучения (5 класс)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Учащиеся должны понимать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значение древних корней народного искусства;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lastRenderedPageBreak/>
        <w:t>связь времён в народном искусстве;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место и роль декоративного искусства в жизни человека и общества в разные времена;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особенности народного (крестьянского) искусства Удмуртии;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знать несколько разных промыслов, историю их возникновения и развития (Гжель,</w:t>
      </w:r>
      <w:proofErr w:type="gramEnd"/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Жостово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Хохлама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уметь различать по стилистическим особенностям декоративное искусство разных времён: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Египта, Древней Греции, средневековой Европы, эпохи барокко, классицизма;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представлять тенденции развития современного повседневного и выставочного искусства.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Учащиеся должны уметь: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отражать в рисунках и проектах единство формы и декора (на доступном уровне);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создавать собственные проекты-импровизации в русле образного языка народного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искусства, современных народных промыслов (ограничение цветовой палитры, вариации</w:t>
      </w:r>
      <w:proofErr w:type="gramEnd"/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орнаментальных мотивов)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создавать проекты разных предметов среды, объединённых единой стилистикой (одежда,</w:t>
      </w:r>
      <w:proofErr w:type="gramEnd"/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мебель, детали интерьера определённой эпохи);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объединять в индивидуально-коллективной работе творческие усилия по созданию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проектов украшения интерьера школы, или других декоративных работ, выполненных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вматериале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6B3" w:rsidRPr="00703E34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E34">
        <w:rPr>
          <w:rFonts w:ascii="Times New Roman" w:eastAsia="Times New Roman" w:hAnsi="Times New Roman" w:cs="Times New Roman"/>
          <w:b/>
          <w:sz w:val="28"/>
          <w:szCs w:val="28"/>
        </w:rPr>
        <w:t>Задачи художественного развития учащихся в 6 классе: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нравственно-эстетической отзывчивости на прекрасное и безобразное в жизни ив искусстве:</w:t>
      </w:r>
      <w:proofErr w:type="gramEnd"/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эстетического вкуса учащихся, понимания роли изобразительного искусства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вжизни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общества;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умения образно воспринимать окружающую жизнь и откликаться на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еёкрасоту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отношения к музею как к сокровищнице духовного и художественного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опытанародов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разных стран;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умения видеть национальные особенности искусства различных стран,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атакже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гуманистические основы в искусстве разных народов.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Формирование художественно-творческой активности личности: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учиться анализировать произведения искусства в жанре пейзажа, натюрморта,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портрета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>роявляя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 мышления;</w:t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- творчески включаться в индивидуальную и коллективную работу, участвовать в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обсужденииработ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художественных знаний, умений, навыков. 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2 год обучения (6 класс)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Учащиеся должны знать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особенности языка следующих видов изобразительного искусства: живописи, графики,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скульптуры;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основные жанры изобразительного искусства;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известнейшие музеи свое страны и мира (Третьяковская галерея, Эрмитаж, Русский музей,</w:t>
      </w:r>
      <w:proofErr w:type="gramEnd"/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Лувр, Прадо, Дрезденская галерея), а также местные художественные музеи;</w:t>
      </w:r>
      <w:proofErr w:type="gramEnd"/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 выдающихся произведениях скульптуры, живописи, графики;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о выдающихся произведениях русского изобразительного искусства, Удмуртии,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родногокрая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Учащиеся должны уметь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работать с натуры в живописи и графике над натюрмортом и портретом;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выбирать наиболее подходящий формат листа при работе над натюрмортом, пейзажем,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портретом;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добиваться тональных и цветовых градаций при передаче объёма;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передавать при изображении предмета пропорции и характер формы;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передавать при изображении головы человека (на плоскости и в объёме) пропорции,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характер черт, выражение лица;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передавать пространственные планы в живописи и графике с применением знаний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линейной и воздушной перспективы;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в рисунке с натуры передавать единую точку зрения на группу предметов;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 графическими техниками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оформлять выставки работ своего класса в школьных интерьерах.</w:t>
      </w:r>
    </w:p>
    <w:p w:rsidR="00B036B3" w:rsidRPr="00703E34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E34">
        <w:rPr>
          <w:rFonts w:ascii="Times New Roman" w:eastAsia="Times New Roman" w:hAnsi="Times New Roman" w:cs="Times New Roman"/>
          <w:b/>
          <w:sz w:val="28"/>
          <w:szCs w:val="28"/>
        </w:rPr>
        <w:t>Задачи художественного развития учащихся в 7 классе: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Формирование художественно-творческой активности:</w:t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творчески работать над композициями на темы окружающей жизни, на исторические темы,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используя наблюдения и зарисовки с натуры;</w:t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- творчески относиться к организации экскурсий по выставкам работ учащихся, к подбору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репродукций и высказываний об искусстве.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Формирование художественных знаний, умений, навыков: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3 год обучения (7 класс)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Учащиеся должны знать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 процессе работы художника над созданием станковых произведений;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 месте станкового искусства в познании жизни;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 бытовом жанре, историческом жанре, графических сериях;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 произведениях агитационно-массового искусства;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о произведениях выдающихся мастеров Древней Греции; эпохи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итальянского</w:t>
      </w:r>
      <w:proofErr w:type="gramEnd"/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Возрождения, голландского искусства 17 века; испанского искусства 17- начала 19 веков;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французского искусства 17 – 20 веков; русского искусства;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 выдающихся произведениях современного искусства.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Учащиеся должны уметь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связывать графическое и цветовое решение с основным замыслом изображения;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работать на заданную тему, применяя эскиз и зарисовки;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передавать в объёмной форме и в рисунке по наблюдению натуры пропорции фигуры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человека, её движение и характер;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изображать пространство с учётом наблюдательной перспективы;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выполнять элементы оформления альбома или книги;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отстаивать своё мнение по поводу рассматриваемых произведений;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вести поисковую работу по подбору репродукций, книг, рассказов об искусстве.</w:t>
      </w:r>
    </w:p>
    <w:p w:rsidR="00B036B3" w:rsidRPr="003115E5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5E5">
        <w:rPr>
          <w:rFonts w:ascii="Times New Roman" w:eastAsia="Times New Roman" w:hAnsi="Times New Roman" w:cs="Times New Roman"/>
          <w:b/>
          <w:sz w:val="28"/>
          <w:szCs w:val="28"/>
        </w:rPr>
        <w:t>Задачи художественного развития учащихся в 8 классе</w:t>
      </w:r>
    </w:p>
    <w:p w:rsidR="00B036B3" w:rsidRPr="003115E5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5">
        <w:rPr>
          <w:rFonts w:ascii="Times New Roman" w:eastAsia="Times New Roman" w:hAnsi="Times New Roman" w:cs="Times New Roman"/>
          <w:sz w:val="28"/>
          <w:szCs w:val="28"/>
        </w:rPr>
        <w:lastRenderedPageBreak/>
        <w:t>4 год обучения (8 класс)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Учащиеся должны знать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как анализировать произведения архитектуры и дизайна; каково место конструктивных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иску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сств в р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>яду пластических искусств, их общие начала и специфику;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особенности образного языка конструктивных видов искусства, единство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и художественно-образных начал и их социальную роль;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основные этапы развития и истории архитектуры и дизайна, тенденции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современногоконструктивного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искусства.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Учащиеся должны уметь: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моделировать в своём творчестве основные этапы художественно-производственного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процесса в конструктивных искусствах;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работать с натуры, по памяти и воображению над зарисовкой и проектированием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конкретных зданий и вещной среды;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конструировать основные объёмно-пространственные объекты, реализуя при этом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фронтальную, объёмную и глубинно-пространственную композицию;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использовать в макетных и графических композициях ритм линий, цвета, объёмов, статику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и динамику тектоники и фактур;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владеть навыками формообразования, использования объёмов в дизайне и архитектуре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(макеты из бумаги, картона, пластилина);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создавать с натуры и по воображению архитектурные образы графическими материалами и</w:t>
      </w:r>
      <w:r w:rsidR="007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др.;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работать над эскизом монументального произведения (витраж, мозаика, роспись,</w:t>
      </w:r>
      <w:proofErr w:type="gramEnd"/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монументальная скульптура);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использовать выразительный язык при моделировании архитектурного ансамбля;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703E3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использовать разнообразные материалы (бумага белая и тонированная, картон,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цветныеплёнки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; краски: гуашь, акварель; графические материалы: уголь, тушь, карандаш,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мелки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;м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>атериалы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для работы в объёме: картон, бумага, пластилин, глина, пенопласт,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деревянныеи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другие заготовки).</w:t>
      </w:r>
    </w:p>
    <w:p w:rsidR="00B036B3" w:rsidRPr="00703E34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E34">
        <w:rPr>
          <w:rFonts w:ascii="Times New Roman" w:eastAsia="Times New Roman" w:hAnsi="Times New Roman" w:cs="Times New Roman"/>
          <w:b/>
          <w:sz w:val="28"/>
          <w:szCs w:val="28"/>
        </w:rPr>
        <w:t>Задачи художественного развития учащихся в 9 классе</w:t>
      </w:r>
      <w:r w:rsidR="003115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5 год обучения (9 класс)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Учащиеся должны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освоить элементарную азбуку фотографирования;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уметь анализировать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фотопроизведение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, исходя из принципов художественности,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композиционной грамотности </w:t>
      </w: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своей съёмочной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фотопрактике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усвоить принципы построения изображения и пространственно-временного развития и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построения видеоряда (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раскадровки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усвоить принципы киномонтажа в создании художественного образа;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осознать технологическую цепочку производства видеофильма и быть способным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напрактике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свои знания при работе над простейшими учебными и домашними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кино-и</w:t>
      </w:r>
      <w:proofErr w:type="spellEnd"/>
      <w:proofErr w:type="gramEnd"/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видеоработами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быть готовыми к аргументированному подходу при анализе современных явлений в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искусствах кино, телевидения, видео.</w:t>
      </w:r>
    </w:p>
    <w:p w:rsidR="00B036B3" w:rsidRPr="0061342D" w:rsidRDefault="003115E5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36B3" w:rsidRPr="0061342D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данного раздела предъявляет принципиально новые требования к педагогу и школе. 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Необходимы: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расширение арсенала знаний и представлений педагога о мире визуальных искусств;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обращение к практике синтетических искусств современности;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освоение теории и практики фотографии и экранных искусств;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включение в арсенал знаний начальных представлений и опыта в режиссуре, </w:t>
      </w:r>
      <w:proofErr w:type="spellStart"/>
      <w:r w:rsidRPr="0061342D">
        <w:rPr>
          <w:rFonts w:ascii="Times New Roman" w:eastAsia="Times New Roman" w:hAnsi="Times New Roman" w:cs="Times New Roman"/>
          <w:sz w:val="28"/>
          <w:szCs w:val="28"/>
        </w:rPr>
        <w:t>сценическоммастерстве</w:t>
      </w:r>
      <w:proofErr w:type="spellEnd"/>
      <w:r w:rsidRPr="00613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6B3" w:rsidRPr="0061342D" w:rsidRDefault="00B036B3" w:rsidP="0061342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2D">
        <w:rPr>
          <w:rFonts w:ascii="Times New Roman" w:eastAsia="Times New Roman" w:hAnsi="Times New Roman" w:cs="Times New Roman"/>
          <w:sz w:val="28"/>
          <w:szCs w:val="28"/>
        </w:rPr>
        <w:t>Проводиться занятия в 9 классе и соответственно выполняться задания могут в трёх направлениях:</w:t>
      </w:r>
    </w:p>
    <w:p w:rsidR="00B036B3" w:rsidRPr="0061342D" w:rsidRDefault="00B036B3" w:rsidP="003115E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2D">
        <w:rPr>
          <w:rFonts w:ascii="Times New Roman" w:eastAsia="Times New Roman" w:hAnsi="Times New Roman" w:cs="Times New Roman"/>
          <w:sz w:val="28"/>
          <w:szCs w:val="28"/>
        </w:rPr>
        <w:t>художественно-образовательном (с акцентом на художественно-искусствоведческую работу на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>уроке), изобразительно-творческом (с акцентом на изобразительную практику) и технико-творческом</w:t>
      </w:r>
      <w:r w:rsidR="00311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2D">
        <w:rPr>
          <w:rFonts w:ascii="Times New Roman" w:eastAsia="Times New Roman" w:hAnsi="Times New Roman" w:cs="Times New Roman"/>
          <w:sz w:val="28"/>
          <w:szCs w:val="28"/>
        </w:rPr>
        <w:t xml:space="preserve">(с акцентом на съёмочную практику). </w:t>
      </w:r>
      <w:proofErr w:type="gramEnd"/>
    </w:p>
    <w:p w:rsidR="005A6060" w:rsidRDefault="005A6060"/>
    <w:sectPr w:rsidR="005A6060" w:rsidSect="00F9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036B3"/>
    <w:rsid w:val="003115E5"/>
    <w:rsid w:val="005A6060"/>
    <w:rsid w:val="0061342D"/>
    <w:rsid w:val="00703E34"/>
    <w:rsid w:val="00B036B3"/>
    <w:rsid w:val="00F9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6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7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0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5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C:\DOCUME~1\User\LOCALS~1\Temp\</dc:creator>
  <cp:keywords/>
  <dc:description/>
  <cp:lastModifiedBy>C:\DOCUME~1\User\LOCALS~1\Temp\</cp:lastModifiedBy>
  <cp:revision>5</cp:revision>
  <dcterms:created xsi:type="dcterms:W3CDTF">2020-11-03T06:07:00Z</dcterms:created>
  <dcterms:modified xsi:type="dcterms:W3CDTF">2020-11-03T07:56:00Z</dcterms:modified>
</cp:coreProperties>
</file>