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5D" w:rsidRPr="0008310C" w:rsidRDefault="0013195D" w:rsidP="0013195D">
      <w:pPr>
        <w:spacing w:before="100" w:beforeAutospacing="1" w:after="100" w:afterAutospacing="1" w:line="2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10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 w:rsidR="00A17A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адаптированным </w:t>
      </w:r>
      <w:r w:rsidRPr="0008310C">
        <w:rPr>
          <w:rFonts w:ascii="Times New Roman" w:eastAsia="Times New Roman" w:hAnsi="Times New Roman" w:cs="Times New Roman"/>
          <w:b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 программам</w:t>
      </w:r>
    </w:p>
    <w:p w:rsidR="0013195D" w:rsidRDefault="0013195D" w:rsidP="0013195D">
      <w:pPr>
        <w:spacing w:before="100" w:beforeAutospacing="1" w:after="100" w:afterAutospacing="1" w:line="2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10C">
        <w:rPr>
          <w:rFonts w:ascii="Times New Roman" w:eastAsia="Times New Roman" w:hAnsi="Times New Roman" w:cs="Times New Roman"/>
          <w:b/>
          <w:sz w:val="28"/>
          <w:szCs w:val="28"/>
        </w:rPr>
        <w:t>по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обществознанию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обществознанию предназначена для обучающихся 6-10 классов ГОУ ЯО «Гаврилов-Ямская школа-интернат».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 следующих нормативно-правовых актов:</w:t>
      </w:r>
    </w:p>
    <w:p w:rsidR="00FA78F3" w:rsidRDefault="0013195D" w:rsidP="0013195D">
      <w:pPr>
        <w:tabs>
          <w:tab w:val="left" w:pos="70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0F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 государственному образовательному стандарту</w:t>
      </w:r>
      <w:r w:rsidR="00FA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78F3" w:rsidRPr="00FA78F3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2018 г. на коллегии Министерства просвещения Российской Федерации была утверждена 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</w:t>
      </w:r>
      <w:r w:rsidRPr="000D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3195D" w:rsidRDefault="00FA78F3" w:rsidP="0013195D">
      <w:pPr>
        <w:tabs>
          <w:tab w:val="left" w:pos="70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195D" w:rsidRPr="000D0F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Примерной Основной Образовательной</w:t>
      </w:r>
      <w:r w:rsidR="0013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95D" w:rsidRPr="000D0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Основного Общего Образования (далее ПООП), одобренной Федеральным учебно-методическим объединением по общему образованию (протокол заседания от 8 апреля 2015г. 1/15);</w:t>
      </w:r>
    </w:p>
    <w:p w:rsidR="0013195D" w:rsidRPr="0067558C" w:rsidRDefault="0013195D" w:rsidP="0013195D">
      <w:pPr>
        <w:tabs>
          <w:tab w:val="left" w:pos="70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-Федеральному компоненту государственных образовательных стандартов основного общего и среднего полного) общего образования в 7-11 классах (работа ведется по Примерной Основной Образовательной Программой основного общего образования/ сост.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Е.С.Савинов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М: Просвещение, 2011. – с.)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-Локальных актов школы.</w:t>
      </w:r>
    </w:p>
    <w:p w:rsidR="0013195D" w:rsidRPr="00135134" w:rsidRDefault="0013195D" w:rsidP="0013195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67558C" w:rsidRDefault="0013195D" w:rsidP="0013195D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</w:pPr>
      <w:r w:rsidRPr="0067558C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В соответствии с Концепцией преподавание обществознания ведется </w:t>
      </w:r>
      <w:r w:rsidRPr="0067558C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br/>
        <w:t xml:space="preserve">на уровнях </w:t>
      </w:r>
      <w:r w:rsidRPr="0067558C">
        <w:rPr>
          <w:rFonts w:ascii="Times New Roman" w:eastAsia="Times New Roman" w:hAnsi="Times New Roman"/>
          <w:color w:val="000000"/>
          <w:spacing w:val="-4"/>
          <w:kern w:val="3"/>
          <w:sz w:val="28"/>
          <w:szCs w:val="28"/>
          <w:lang w:eastAsia="zh-CN"/>
        </w:rPr>
        <w:t xml:space="preserve">основного общего </w:t>
      </w:r>
      <w:r w:rsidRPr="0067558C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образования по концентрической системе: первый концентр — 6-9 классы, изучение ведется на базовом уровне и является обязательным. 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95D" w:rsidRDefault="0013195D" w:rsidP="0013195D">
      <w:pPr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предмета, курса в учебном плане.</w:t>
      </w:r>
    </w:p>
    <w:p w:rsidR="0013195D" w:rsidRPr="000D0FEB" w:rsidRDefault="0013195D" w:rsidP="0013195D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0FEB">
        <w:rPr>
          <w:rFonts w:ascii="Times New Roman" w:eastAsia="SimSun" w:hAnsi="Times New Roman" w:cs="Times New Roman"/>
          <w:sz w:val="28"/>
          <w:szCs w:val="28"/>
        </w:rPr>
        <w:t>В соответствии с Примерной Основной Образовательной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D0FEB">
        <w:rPr>
          <w:rFonts w:ascii="Times New Roman" w:eastAsia="SimSun" w:hAnsi="Times New Roman" w:cs="Times New Roman"/>
          <w:sz w:val="28"/>
          <w:szCs w:val="28"/>
        </w:rPr>
        <w:t>Программой Основного Общего Образования (далее ПООП), одобренной Федеральным учебно-методическим объединением по общему образованию (протокол заседания от 8 апреля 2015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D0FEB">
        <w:rPr>
          <w:rFonts w:ascii="Times New Roman" w:eastAsia="SimSun" w:hAnsi="Times New Roman" w:cs="Times New Roman"/>
          <w:sz w:val="28"/>
          <w:szCs w:val="28"/>
        </w:rPr>
        <w:t>г. 1/15)</w:t>
      </w:r>
      <w:r>
        <w:rPr>
          <w:rFonts w:ascii="Times New Roman" w:eastAsia="SimSun" w:hAnsi="Times New Roman" w:cs="Times New Roman"/>
          <w:sz w:val="28"/>
          <w:szCs w:val="28"/>
        </w:rPr>
        <w:t xml:space="preserve"> «Обществознание» изучается в 6–</w:t>
      </w:r>
      <w:r w:rsidRPr="000D0FEB">
        <w:rPr>
          <w:rFonts w:ascii="Times New Roman" w:eastAsia="SimSun" w:hAnsi="Times New Roman" w:cs="Times New Roman"/>
          <w:sz w:val="28"/>
          <w:szCs w:val="28"/>
        </w:rPr>
        <w:t>9 классах. По учебному плану на изучение учебного предмета «Обществознание» о</w:t>
      </w:r>
      <w:r>
        <w:rPr>
          <w:rFonts w:ascii="Times New Roman" w:eastAsia="SimSun" w:hAnsi="Times New Roman" w:cs="Times New Roman"/>
          <w:sz w:val="28"/>
          <w:szCs w:val="28"/>
        </w:rPr>
        <w:t>тводится в основной школе в 6–10</w:t>
      </w:r>
      <w:r w:rsidRPr="000D0FEB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классах 34–35 ч.</w:t>
      </w:r>
      <w:r w:rsidRPr="000D0FEB">
        <w:rPr>
          <w:rFonts w:ascii="Times New Roman" w:eastAsia="SimSun" w:hAnsi="Times New Roman" w:cs="Times New Roman"/>
          <w:sz w:val="28"/>
          <w:szCs w:val="28"/>
        </w:rPr>
        <w:t>, в учебном году, в зависимости от продолжительности учебного года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час в неделю).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95D" w:rsidRPr="008D1B7F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95D" w:rsidRDefault="0013195D" w:rsidP="001319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 изучения курса: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обществознания в ГОУ ЯО «Гаврилов-Ямская школа-интернат» направлено на достижение следующих целей: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личности в ответственный период социального взросления человека (11 -16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-освоение на уровне функциональной грамотности системы знаний, необходимых для социальной адаптации в обществе; 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95D" w:rsidRDefault="0013195D" w:rsidP="0013195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содержания курса «Обществознание»</w:t>
      </w:r>
    </w:p>
    <w:p w:rsidR="00FD596F" w:rsidRDefault="00FD596F" w:rsidP="00FD596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Структура курса и последовательность предъявления материала.</w:t>
      </w:r>
    </w:p>
    <w:p w:rsidR="00FD596F" w:rsidRDefault="00FD596F" w:rsidP="00FD59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обусловлена, помимо учета общих принципов отбора содержания и логики его развертывания, особенностями построения учебного содержания курса для обучающихся- подростков.</w:t>
      </w:r>
    </w:p>
    <w:p w:rsidR="00FD596F" w:rsidRPr="008D1B7F" w:rsidRDefault="00FD596F" w:rsidP="00FD59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выделение двух относительно самостоятельных этапов изучения курса, связанных между собой, с учетом возрастных особенностей обучающихся.</w:t>
      </w:r>
    </w:p>
    <w:p w:rsidR="00FD596F" w:rsidRDefault="00FD596F" w:rsidP="00FD59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первого этапа курса (6 – 8 классы),</w:t>
      </w:r>
      <w:r>
        <w:rPr>
          <w:rFonts w:ascii="Times New Roman" w:hAnsi="Times New Roman" w:cs="Times New Roman"/>
          <w:sz w:val="28"/>
          <w:szCs w:val="28"/>
        </w:rPr>
        <w:t xml:space="preserve"> посвящено актуальным для растущей личности проблемам жизни человека в социуме. Даются элементарные научные представление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воспитания, определяющего нравственные ориентиры, формирующего образцы достойного поведения.</w:t>
      </w:r>
    </w:p>
    <w:p w:rsidR="00FD596F" w:rsidRDefault="00FD596F" w:rsidP="00FD59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 классе</w:t>
      </w:r>
      <w:r>
        <w:rPr>
          <w:rFonts w:ascii="Times New Roman" w:hAnsi="Times New Roman" w:cs="Times New Roman"/>
          <w:sz w:val="28"/>
          <w:szCs w:val="28"/>
        </w:rPr>
        <w:t xml:space="preserve"> преподавание дисциплины проходит по новому учебнику (6 класс- учебник 6 класса) 2020 года издания. На этом этапе обеспечивается преемственность по отношению к курсу «Окружающий мир», изучаемому в начальной школе. Открывается курс темой «Загадка человека», где рассматриваются важнейшие социальные свойства человека. Программа последовательно вводит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обочающегося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расширяющийся круг социальных институтов: от самого близкого и эмоционально значимого- человек-личность, потребности и способности человека к теме «Человек и его деятельность» с практическими занятиями по правильной организации своей деятельности, познанием человеком мира и себя и оценкой своей личности. Заканчивается обучение главой «Человек среди людей», которая помогает подростку, живущему в обществе взаимодействовать с другими людьми, разрешать конфликты.</w:t>
      </w:r>
    </w:p>
    <w:p w:rsidR="00FD596F" w:rsidRDefault="00FD596F" w:rsidP="00FD59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7 классе </w:t>
      </w:r>
      <w:r>
        <w:rPr>
          <w:rFonts w:ascii="Times New Roman" w:hAnsi="Times New Roman" w:cs="Times New Roman"/>
          <w:sz w:val="28"/>
          <w:szCs w:val="28"/>
        </w:rPr>
        <w:t xml:space="preserve">преподавание дисциплины проходит по учебнику 2016 года издания (7 класс- учебник 6 класса). Содержание курса знакомит школьников с проблемами развития человеческой личности, межличностного общения, нравственными основами жизни. Продолжив изучать 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 узнает о многообразии видов человеческой жизни, познакомится со структурой межличностных отношений, с многообразием групп в обществе, с нормами, которые помогают людям общаться, взаимодействовать, разрешать конфликты.</w:t>
      </w:r>
    </w:p>
    <w:p w:rsidR="00FD596F" w:rsidRPr="00600B71" w:rsidRDefault="00FD596F" w:rsidP="00FD59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8 классе</w:t>
      </w:r>
      <w:r>
        <w:rPr>
          <w:rFonts w:ascii="Times New Roman" w:hAnsi="Times New Roman" w:cs="Times New Roman"/>
          <w:sz w:val="28"/>
          <w:szCs w:val="28"/>
        </w:rPr>
        <w:t xml:space="preserve"> преподавание дисциплины проходит по учебнику 2016 года издания (8 класс- учебник 7 класса). Продолжается знакомство с явлениями общественной жизни, о особое внимание уделено вопросам регулирования поведения людей в обществе. Впервые затрагиваются основы правовой и экономической сфер жизни общества, природоохранительной деятельности человека.</w:t>
      </w:r>
    </w:p>
    <w:p w:rsidR="00FD596F" w:rsidRDefault="00FD596F" w:rsidP="00FD59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второго этапа курса (9 – 10 классы</w:t>
      </w:r>
      <w:r>
        <w:rPr>
          <w:rFonts w:ascii="Times New Roman" w:hAnsi="Times New Roman" w:cs="Times New Roman"/>
          <w:b/>
          <w:i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гражданское воспитание, развитие познавательных интересов школьников, формирование у них универсальных учебных действий, поможет приобрести навыки социального взаимодействия, основанные на уважении к представителям разных народов и культур.</w:t>
      </w:r>
    </w:p>
    <w:p w:rsidR="00FD596F" w:rsidRDefault="00FD596F" w:rsidP="00FD59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9 классе </w:t>
      </w:r>
      <w:r>
        <w:rPr>
          <w:rFonts w:ascii="Times New Roman" w:hAnsi="Times New Roman" w:cs="Times New Roman"/>
          <w:sz w:val="28"/>
          <w:szCs w:val="28"/>
        </w:rPr>
        <w:t xml:space="preserve">преподавание дисциплины проходит по учебнику 2017 года издания (9 класс- учебник 8 класса). Закрепляются понятия- общество и личность, подробнее раскрываются три сферы современного общества: экономическая (рынок, предпринимательство, деньги, товар, капитал, безработица и прочее), социальная (повседневная жизнь граждан, где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формируется социальная и классовая структура, возникает социальное неравенство, затрагивается вопрос нации и межнациональных отношений, говорится об отклоняющемся поведении) и духовная (с такими понятиями как мораль, долг, совесть и др.)</w:t>
      </w:r>
    </w:p>
    <w:p w:rsidR="00FD596F" w:rsidRPr="00092308" w:rsidRDefault="00FD596F" w:rsidP="00FD59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10 классе </w:t>
      </w:r>
      <w:r>
        <w:rPr>
          <w:rFonts w:ascii="Times New Roman" w:hAnsi="Times New Roman" w:cs="Times New Roman"/>
          <w:sz w:val="28"/>
          <w:szCs w:val="28"/>
        </w:rPr>
        <w:t>преподавание дисциплины проходит по учебнику 2018 года издания (10 класс- учебник 9 класса). Раскрываются последние две сферы: политическая (власть, государство, формы правления, политические режимы, голосование, выборы, референдумы, политические партии и пр.) и право (роль права в жизни человека, субъекты права, правоохранительные органы, правовое регулирование отношений и т.д.)</w:t>
      </w:r>
    </w:p>
    <w:p w:rsidR="0013195D" w:rsidRPr="008C4126" w:rsidRDefault="0013195D" w:rsidP="001319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126">
        <w:rPr>
          <w:rFonts w:ascii="Times New Roman" w:hAnsi="Times New Roman" w:cs="Times New Roman"/>
          <w:b/>
          <w:sz w:val="28"/>
          <w:szCs w:val="28"/>
          <w:u w:val="single"/>
        </w:rPr>
        <w:t>Особенностью реализации программы является: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приспособление сложности и темпа изучения учебного материала к уровню развития детей с ОВЗ;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повторное объяснение учебного материала и подбор дополнительных заданий;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опора на жизненный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опыт школьников;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подбор заданий, максимально побуждающих активность детей, их потребность в познавательной деятельности;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индивидуальный подход;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использование заданий с опорой на образцы, доступные инструкции;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поэтапное обобщение проделанной на уроке работы.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работы, проводимые на уроках обществознания, направлены на формирование приемов учебной работы, т.е. вооружение обучающихся способами самостоятельного приобретения и применения знаний. Почти все практические работы проводятся как обучающие, т.е. школьники знакомятся с основными приемами учебной работы, и эта деятельность не является оценочной в обязательном порядке.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Особого внимания требует использование в учебном процессе компьютерных технологий. </w:t>
      </w:r>
    </w:p>
    <w:p w:rsidR="0013195D" w:rsidRPr="008C4126" w:rsidRDefault="0013195D" w:rsidP="001319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обществознанию призвана помочь выпускникам школы осуществить осознанный выбор путей продолжения образования, а также будущей профессиональной деятельности.</w:t>
      </w:r>
    </w:p>
    <w:p w:rsidR="00FD596F" w:rsidRDefault="00FD596F" w:rsidP="001319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96F" w:rsidRDefault="00FD596F" w:rsidP="001319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96F" w:rsidRDefault="00FD596F" w:rsidP="001319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комплект:</w:t>
      </w:r>
    </w:p>
    <w:p w:rsidR="00FD596F" w:rsidRDefault="00FD596F" w:rsidP="00FD5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ЛИНИЯ УЧЕБНИКОВ:</w:t>
      </w:r>
    </w:p>
    <w:p w:rsidR="00FD596F" w:rsidRDefault="00FD596F" w:rsidP="00FD5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6 класса: Обществознание. 6 класс. Учебник (под редакцией Л.Н. Боголюбова,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Л.Ф.Ивановой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).-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«Просвещение», 2020.</w:t>
      </w:r>
    </w:p>
    <w:p w:rsidR="00FD596F" w:rsidRDefault="00FD596F" w:rsidP="00FD5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 ЛИНИЯ УЧЕБНИКОВ: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7 класса: Обществознание. 6 класс. Учебник (под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Л.Н.Боголюбова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Л.Ф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Ивановой).- М.: «Просвещение», 2015.</w:t>
      </w:r>
    </w:p>
    <w:p w:rsidR="0013195D" w:rsidRPr="00E16EFC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 w:rsidRPr="00E16E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Для 8 класса: </w:t>
      </w:r>
      <w:r w:rsidRPr="00E16EFC">
        <w:rPr>
          <w:rFonts w:ascii="Times New Roman" w:hAnsi="Times New Roman" w:cs="Times New Roman"/>
          <w:sz w:val="28"/>
          <w:szCs w:val="28"/>
        </w:rPr>
        <w:t>Обществознание. 7 класс.</w:t>
      </w:r>
      <w:r w:rsidRPr="0010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Л.Н.Боголюбова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Л.Ф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Ивановой).- М.: «Просвещение», 2016.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9 класса: Обществознание. 8 класс. Учебник (под редакцией Л.Н. Боголюбова,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А.Ю.Лазебниковой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Н.И.Городецкой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>).-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«Просвещение», 2017.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10 класса: Обществознание. 9 класс. Учебник (под редакцией Л.Н. Боголюбов,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А.Ю.Лазебниковой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А.И.Матвеева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).-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«Просвещение», 2018.</w:t>
      </w:r>
    </w:p>
    <w:p w:rsidR="0013195D" w:rsidRDefault="0013195D" w:rsidP="001319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95D" w:rsidRPr="00101D96" w:rsidRDefault="0013195D" w:rsidP="00131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473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-мотивированность на посильное и созидательное участие в жизни общества;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-заинтересованность не только в личном успехе, но и в благополучии и процветании своей страны;</w:t>
      </w:r>
    </w:p>
    <w:p w:rsidR="0013195D" w:rsidRPr="008C4126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сознательно организовывать свою познавательную деятельность (от постановки цели до получения и оценки результата);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элементов причинно-следственного анализа;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-исследование несложных реальных связей и зависимостей;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-подкрепление изученных положений конкретными примерами;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в повседневной жизни этических и правовых норм, экологических требований;</w:t>
      </w:r>
    </w:p>
    <w:p w:rsidR="0013195D" w:rsidRPr="008C4126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собственного отношения к явлениям современной жизни, формулирование своей точки зрения.</w:t>
      </w:r>
    </w:p>
    <w:p w:rsidR="0013195D" w:rsidRDefault="0013195D" w:rsidP="0013195D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одобряемых в современном российском обществе социальных ценностей;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основных нравственных и правовых понятий, норм и правил, понима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-приверженность гуманистическим и демократическим ценностям, патриотизм и гражданственность;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-понимание значения трудовой деятельности для личности и для общества;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-понимание специфики познания мира средствами искусства в соотнесении с другими способами познания;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-понимание роли искусства в становлении личности и в жизни общества;</w:t>
      </w:r>
    </w:p>
    <w:p w:rsid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определяющих признаков коммуникативной деятельности в сравнении с другими видами деятельности;</w:t>
      </w:r>
    </w:p>
    <w:p w:rsidR="004C3DB3" w:rsidRPr="0013195D" w:rsidRDefault="0013195D" w:rsidP="0013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-понимание значения коммуникации в межличностном общении;</w:t>
      </w:r>
    </w:p>
    <w:sectPr w:rsidR="004C3DB3" w:rsidRPr="0013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6041"/>
    <w:multiLevelType w:val="hybridMultilevel"/>
    <w:tmpl w:val="47F2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72474"/>
    <w:multiLevelType w:val="hybridMultilevel"/>
    <w:tmpl w:val="18D29A04"/>
    <w:lvl w:ilvl="0" w:tplc="F39406CC">
      <w:start w:val="1"/>
      <w:numFmt w:val="upperRoman"/>
      <w:lvlText w:val="%1."/>
      <w:lvlJc w:val="left"/>
      <w:pPr>
        <w:ind w:left="720" w:hanging="72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9D08CB"/>
    <w:multiLevelType w:val="hybridMultilevel"/>
    <w:tmpl w:val="E7B2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34"/>
    <w:rsid w:val="0013195D"/>
    <w:rsid w:val="004C3DB3"/>
    <w:rsid w:val="00655A34"/>
    <w:rsid w:val="00A17AC6"/>
    <w:rsid w:val="00E86FBD"/>
    <w:rsid w:val="00FA78F3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8555"/>
  <w15:chartTrackingRefBased/>
  <w15:docId w15:val="{1347E845-26EA-4434-9A15-5A4257EF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95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31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2019-11-20T18:08:00Z</dcterms:created>
  <dcterms:modified xsi:type="dcterms:W3CDTF">2020-11-03T08:51:00Z</dcterms:modified>
</cp:coreProperties>
</file>