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24" w:rsidRDefault="00E16E24" w:rsidP="00E16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Утверждено, приказ №03-02/39</w:t>
      </w:r>
    </w:p>
    <w:p w:rsidR="00E16E24" w:rsidRDefault="00E16E24" w:rsidP="00E16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DB9" w:rsidRPr="00EA7DB9" w:rsidRDefault="00EA7DB9" w:rsidP="00AD4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План внеурочной деятельности ГОУ ЯО «</w:t>
      </w:r>
      <w:proofErr w:type="spellStart"/>
      <w:proofErr w:type="gramStart"/>
      <w:r w:rsidRPr="00EA7DB9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EA7DB9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EA7DB9" w:rsidRPr="00EA7DB9" w:rsidRDefault="00EA7DB9" w:rsidP="00AD4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для слепых обучающихся основного общего образования (вариант 3.2)</w:t>
      </w:r>
    </w:p>
    <w:p w:rsidR="00EA7DB9" w:rsidRPr="00EA7DB9" w:rsidRDefault="00EA7DB9" w:rsidP="00AD4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в 2023-2024 учебном году</w:t>
      </w:r>
    </w:p>
    <w:p w:rsidR="00EA7DB9" w:rsidRPr="00EA7DB9" w:rsidRDefault="00EA7DB9" w:rsidP="00AD4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 xml:space="preserve">              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составлен на основе следующих нормативно-правовых документов: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Федерации»;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DB9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РФ от 24.11.2022 №1023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</w:t>
      </w:r>
      <w:proofErr w:type="gramEnd"/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 требования к организации воспитания и обучения, отдыха и оздоровления детей и молодежи, утвержденных постановлением Главного государственного санитарного врача РФ от 28.09.2020 №28 (далее - СП 2.4.3648-20)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14.07.2022 № 03-1035 «О направлении инструктивного письма»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- Письмо Министерства просвещения РФ от 05.07.2022 № ТВ-1290/30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 xml:space="preserve">- Письмо Министерства просвещения РФ от 17.06.2022 № 03-871 «Об организации занятий «Разговоры о </w:t>
      </w:r>
      <w:proofErr w:type="gramStart"/>
      <w:r w:rsidRPr="00EA7DB9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EA7DB9">
        <w:rPr>
          <w:rFonts w:ascii="Times New Roman" w:hAnsi="Times New Roman" w:cs="Times New Roman"/>
          <w:sz w:val="24"/>
          <w:szCs w:val="24"/>
        </w:rPr>
        <w:t>»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DB9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15.08.2022 № 03-1190 «О направлении методических рекомендаций»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7DB9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АООП ООО (личностных, </w:t>
      </w:r>
      <w:proofErr w:type="spellStart"/>
      <w:r w:rsidRPr="00EA7DB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A7DB9">
        <w:rPr>
          <w:rFonts w:ascii="Times New Roman" w:hAnsi="Times New Roman" w:cs="Times New Roman"/>
          <w:sz w:val="24"/>
          <w:szCs w:val="24"/>
        </w:rPr>
        <w:t xml:space="preserve"> и предметных), осуществляемую в формах, отличных от </w:t>
      </w:r>
      <w:proofErr w:type="gramStart"/>
      <w:r w:rsidRPr="00EA7DB9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EA7DB9">
        <w:rPr>
          <w:rFonts w:ascii="Times New Roman" w:hAnsi="Times New Roman" w:cs="Times New Roman"/>
          <w:sz w:val="24"/>
          <w:szCs w:val="24"/>
        </w:rPr>
        <w:t>.</w:t>
      </w:r>
      <w:bookmarkStart w:id="0" w:name="111104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DB9"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частью АООП ООО.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111105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План внеурочной деятельности включает</w:t>
      </w:r>
      <w:r w:rsidRPr="00EA7DB9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111106"/>
      <w:bookmarkEnd w:id="2"/>
      <w:r w:rsidRPr="00EA7DB9">
        <w:rPr>
          <w:rFonts w:ascii="Times New Roman" w:hAnsi="Times New Roman" w:cs="Times New Roman"/>
          <w:sz w:val="24"/>
          <w:szCs w:val="24"/>
        </w:rPr>
        <w:t xml:space="preserve">1) </w:t>
      </w:r>
      <w:bookmarkStart w:id="3" w:name="111107"/>
      <w:bookmarkEnd w:id="3"/>
      <w:r w:rsidRPr="00EA7DB9">
        <w:rPr>
          <w:rFonts w:ascii="Times New Roman" w:hAnsi="Times New Roman" w:cs="Times New Roman"/>
          <w:sz w:val="24"/>
          <w:szCs w:val="24"/>
        </w:rPr>
        <w:t>внеурочную деятельность по формировани</w:t>
      </w:r>
      <w:r>
        <w:rPr>
          <w:rFonts w:ascii="Times New Roman" w:hAnsi="Times New Roman" w:cs="Times New Roman"/>
          <w:sz w:val="24"/>
          <w:szCs w:val="24"/>
        </w:rPr>
        <w:t>ю функциональной грамотности</w:t>
      </w:r>
      <w:r w:rsidRPr="00EA7DB9">
        <w:rPr>
          <w:rFonts w:ascii="Times New Roman" w:hAnsi="Times New Roman" w:cs="Times New Roman"/>
          <w:sz w:val="24"/>
          <w:szCs w:val="24"/>
        </w:rPr>
        <w:t>;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111108"/>
      <w:bookmarkEnd w:id="4"/>
      <w:r>
        <w:rPr>
          <w:rFonts w:ascii="Times New Roman" w:hAnsi="Times New Roman" w:cs="Times New Roman"/>
          <w:sz w:val="24"/>
          <w:szCs w:val="24"/>
        </w:rPr>
        <w:t>2</w:t>
      </w:r>
      <w:r w:rsidRPr="00EA7DB9">
        <w:rPr>
          <w:rFonts w:ascii="Times New Roman" w:hAnsi="Times New Roman" w:cs="Times New Roman"/>
          <w:sz w:val="24"/>
          <w:szCs w:val="24"/>
        </w:rPr>
        <w:t>) внеурочную деятельность по развитию личности, ее способностей, удовлетворения образовательных потребностей и интересов, самореализации обучающих</w:t>
      </w:r>
      <w:r>
        <w:rPr>
          <w:rFonts w:ascii="Times New Roman" w:hAnsi="Times New Roman" w:cs="Times New Roman"/>
          <w:sz w:val="24"/>
          <w:szCs w:val="24"/>
        </w:rPr>
        <w:t>ся через организацию деятельности по профессиональному самоопределению</w:t>
      </w:r>
      <w:r w:rsidRPr="00EA7DB9">
        <w:rPr>
          <w:rFonts w:ascii="Times New Roman" w:hAnsi="Times New Roman" w:cs="Times New Roman"/>
          <w:sz w:val="24"/>
          <w:szCs w:val="24"/>
        </w:rPr>
        <w:t>;</w:t>
      </w:r>
    </w:p>
    <w:p w:rsidR="00EA7DB9" w:rsidRPr="00EA7DB9" w:rsidRDefault="00EA7DB9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111109"/>
      <w:bookmarkEnd w:id="5"/>
      <w:r>
        <w:rPr>
          <w:rFonts w:ascii="Times New Roman" w:hAnsi="Times New Roman" w:cs="Times New Roman"/>
          <w:sz w:val="24"/>
          <w:szCs w:val="24"/>
        </w:rPr>
        <w:t>3</w:t>
      </w:r>
      <w:r w:rsidRPr="00EA7DB9">
        <w:rPr>
          <w:rFonts w:ascii="Times New Roman" w:hAnsi="Times New Roman" w:cs="Times New Roman"/>
          <w:sz w:val="24"/>
          <w:szCs w:val="24"/>
        </w:rPr>
        <w:t>) внеурочную деятельность, направленную на реализацию комплекса воспитательных мероприятий на уровне образователь</w:t>
      </w:r>
      <w:r w:rsidR="00606041">
        <w:rPr>
          <w:rFonts w:ascii="Times New Roman" w:hAnsi="Times New Roman" w:cs="Times New Roman"/>
          <w:sz w:val="24"/>
          <w:szCs w:val="24"/>
        </w:rPr>
        <w:t xml:space="preserve">ной организации, </w:t>
      </w:r>
      <w:r w:rsidRPr="00EA7DB9">
        <w:rPr>
          <w:rFonts w:ascii="Times New Roman" w:hAnsi="Times New Roman" w:cs="Times New Roman"/>
          <w:sz w:val="24"/>
          <w:szCs w:val="24"/>
        </w:rPr>
        <w:t>в творч</w:t>
      </w:r>
      <w:r w:rsidR="00606041">
        <w:rPr>
          <w:rFonts w:ascii="Times New Roman" w:hAnsi="Times New Roman" w:cs="Times New Roman"/>
          <w:sz w:val="24"/>
          <w:szCs w:val="24"/>
        </w:rPr>
        <w:t>еских объединениях по интересам</w:t>
      </w:r>
      <w:r w:rsidRPr="00EA7DB9">
        <w:rPr>
          <w:rFonts w:ascii="Times New Roman" w:hAnsi="Times New Roman" w:cs="Times New Roman"/>
          <w:sz w:val="24"/>
          <w:szCs w:val="24"/>
        </w:rPr>
        <w:t>;</w:t>
      </w:r>
    </w:p>
    <w:p w:rsidR="00EA7DB9" w:rsidRPr="00EA7DB9" w:rsidRDefault="00606041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111110"/>
      <w:bookmarkEnd w:id="6"/>
      <w:r>
        <w:rPr>
          <w:rFonts w:ascii="Times New Roman" w:hAnsi="Times New Roman" w:cs="Times New Roman"/>
          <w:sz w:val="24"/>
          <w:szCs w:val="24"/>
        </w:rPr>
        <w:t>4</w:t>
      </w:r>
      <w:r w:rsidR="00EA7DB9" w:rsidRPr="00EA7DB9">
        <w:rPr>
          <w:rFonts w:ascii="Times New Roman" w:hAnsi="Times New Roman" w:cs="Times New Roman"/>
          <w:sz w:val="24"/>
          <w:szCs w:val="24"/>
        </w:rPr>
        <w:t xml:space="preserve">) </w:t>
      </w:r>
      <w:bookmarkStart w:id="7" w:name="111111"/>
      <w:bookmarkStart w:id="8" w:name="111112"/>
      <w:bookmarkStart w:id="9" w:name="111113"/>
      <w:bookmarkEnd w:id="7"/>
      <w:bookmarkEnd w:id="8"/>
      <w:bookmarkEnd w:id="9"/>
      <w:r w:rsidR="00EA7DB9" w:rsidRPr="00EA7DB9">
        <w:rPr>
          <w:rFonts w:ascii="Times New Roman" w:hAnsi="Times New Roman" w:cs="Times New Roman"/>
          <w:sz w:val="24"/>
          <w:szCs w:val="24"/>
        </w:rPr>
        <w:t>внеурочную деятельность, направленную на обеспечение благополучия обучающихся в пространств</w:t>
      </w:r>
      <w:r>
        <w:rPr>
          <w:rFonts w:ascii="Times New Roman" w:hAnsi="Times New Roman" w:cs="Times New Roman"/>
          <w:sz w:val="24"/>
          <w:szCs w:val="24"/>
        </w:rPr>
        <w:t>е общеобразовательной школы (</w:t>
      </w:r>
      <w:r w:rsidR="00EA7DB9" w:rsidRPr="00EA7DB9">
        <w:rPr>
          <w:rFonts w:ascii="Times New Roman" w:hAnsi="Times New Roman" w:cs="Times New Roman"/>
          <w:sz w:val="24"/>
          <w:szCs w:val="24"/>
        </w:rPr>
        <w:t>профилактики неуспеваемости, профилактики различных рисков, возникающих в процессе взаимодействия обучающегося с окружающей средой, социальной защиты обучающихся).</w:t>
      </w:r>
    </w:p>
    <w:p w:rsidR="00EA7DB9" w:rsidRPr="00EA7DB9" w:rsidRDefault="00606041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11114"/>
      <w:bookmarkEnd w:id="10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7DB9" w:rsidRPr="00EA7DB9">
        <w:rPr>
          <w:rFonts w:ascii="Times New Roman" w:hAnsi="Times New Roman" w:cs="Times New Roman"/>
          <w:sz w:val="24"/>
          <w:szCs w:val="24"/>
        </w:rPr>
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</w:r>
    </w:p>
    <w:p w:rsidR="00EA7DB9" w:rsidRPr="00EA7DB9" w:rsidRDefault="00606041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11115"/>
      <w:bookmarkStart w:id="12" w:name="111116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7DB9" w:rsidRPr="00EA7DB9">
        <w:rPr>
          <w:rFonts w:ascii="Times New Roman" w:hAnsi="Times New Roman" w:cs="Times New Roman"/>
          <w:sz w:val="24"/>
          <w:szCs w:val="24"/>
        </w:rPr>
        <w:t>Количество часов, выделяемых на внеурочную деятельность, составляет за 6 лет обучения на уровне основного общего образования не более 2100 часов, в год - не более 350 часов.</w:t>
      </w:r>
    </w:p>
    <w:p w:rsidR="00EA7DB9" w:rsidRPr="00EA7DB9" w:rsidRDefault="00606041" w:rsidP="00EA7D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11117"/>
      <w:bookmarkEnd w:id="1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A7DB9" w:rsidRPr="00EA7DB9">
        <w:rPr>
          <w:rFonts w:ascii="Times New Roman" w:hAnsi="Times New Roman" w:cs="Times New Roman"/>
          <w:sz w:val="24"/>
          <w:szCs w:val="24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часов, из которых не менее 5 часов выделяются на обязательные и при необходимости дополнительные занятия по коррекционно-развивающим курсам, в соответствии с программой коррекционной работы.</w:t>
      </w:r>
    </w:p>
    <w:p w:rsidR="00EA7DB9" w:rsidRPr="00EA7DB9" w:rsidRDefault="00606041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111118"/>
      <w:bookmarkStart w:id="15" w:name="111119"/>
      <w:bookmarkEnd w:id="14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Один час в неделю отводится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на внеурочное занятие "Разговоры о </w:t>
      </w:r>
      <w:proofErr w:type="gramStart"/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".</w:t>
      </w:r>
      <w:bookmarkStart w:id="16" w:name="111120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  <w:proofErr w:type="gramEnd"/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Внеурочные занятия 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Разговоры о важном" 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bookmarkStart w:id="17" w:name="111121"/>
      <w:bookmarkEnd w:id="17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формат внеурочных занятий "Разговоры о </w:t>
      </w:r>
      <w:proofErr w:type="gramStart"/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EA7DB9" w:rsidRPr="00EA7DB9" w:rsidRDefault="00606041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111122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При реализации плана внеу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рочной деятельности 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606041" w:rsidRDefault="00606041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111123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В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разовательной организации реализуется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0" w:name="111124"/>
      <w:bookmarkStart w:id="21" w:name="111125"/>
      <w:bookmarkEnd w:id="20"/>
      <w:bookmarkEnd w:id="21"/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школы</w:t>
      </w:r>
      <w:bookmarkStart w:id="22" w:name="111126"/>
      <w:bookmarkStart w:id="23" w:name="111127"/>
      <w:bookmarkStart w:id="24" w:name="111128"/>
      <w:bookmarkEnd w:id="22"/>
      <w:bookmarkEnd w:id="23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DB9" w:rsidRDefault="00606041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 предусматривают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активность и самостоятельность </w:t>
      </w:r>
      <w:proofErr w:type="gramStart"/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, сочета</w:t>
      </w:r>
      <w:r w:rsidR="00E6659A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индивидуальную и групповую р</w:t>
      </w:r>
      <w:r w:rsidR="00E6659A">
        <w:rPr>
          <w:rFonts w:ascii="Times New Roman" w:hAnsi="Times New Roman" w:cs="Times New Roman"/>
          <w:color w:val="000000"/>
          <w:sz w:val="24"/>
          <w:szCs w:val="24"/>
        </w:rPr>
        <w:t xml:space="preserve">аботу; 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экскурсии (в музеи, парки, на пре</w:t>
      </w:r>
      <w:r w:rsidR="00E6659A">
        <w:rPr>
          <w:rFonts w:ascii="Times New Roman" w:hAnsi="Times New Roman" w:cs="Times New Roman"/>
          <w:color w:val="000000"/>
          <w:sz w:val="24"/>
          <w:szCs w:val="24"/>
        </w:rPr>
        <w:t xml:space="preserve">дприятия и другие), </w:t>
      </w:r>
      <w:r w:rsidR="00EA7DB9" w:rsidRPr="00EA7DB9">
        <w:rPr>
          <w:rFonts w:ascii="Times New Roman" w:hAnsi="Times New Roman" w:cs="Times New Roman"/>
          <w:color w:val="000000"/>
          <w:sz w:val="24"/>
          <w:szCs w:val="24"/>
        </w:rPr>
        <w:t>деловые игры и другое.</w:t>
      </w:r>
    </w:p>
    <w:p w:rsidR="00E6659A" w:rsidRDefault="00E6659A" w:rsidP="00E665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Промежуточная аттестация в рамках внеурочной деятельности проводится в конце каждой четверти в форме творческой работы, проекта, КТД, соревнований и т. д. По результатам освоения курсов внеурочной деятельности ставится «зачет»</w:t>
      </w: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59A" w:rsidRDefault="00E6659A" w:rsidP="00DC702D">
      <w:pPr>
        <w:pStyle w:val="a3"/>
        <w:rPr>
          <w:rFonts w:ascii="Times New Roman" w:hAnsi="Times New Roman" w:cs="Times New Roman"/>
          <w:sz w:val="24"/>
          <w:szCs w:val="24"/>
        </w:rPr>
        <w:sectPr w:rsidR="00E6659A" w:rsidSect="00BF3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59A" w:rsidRDefault="00E6659A" w:rsidP="00E66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Недельный план внеурочной деятельности</w:t>
      </w:r>
    </w:p>
    <w:p w:rsidR="00E6659A" w:rsidRDefault="00E6659A" w:rsidP="00E66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86" w:type="dxa"/>
        <w:tblLook w:val="04A0"/>
      </w:tblPr>
      <w:tblGrid>
        <w:gridCol w:w="3365"/>
        <w:gridCol w:w="4276"/>
        <w:gridCol w:w="1087"/>
        <w:gridCol w:w="962"/>
        <w:gridCol w:w="963"/>
        <w:gridCol w:w="962"/>
        <w:gridCol w:w="1030"/>
        <w:gridCol w:w="1087"/>
        <w:gridCol w:w="1054"/>
      </w:tblGrid>
      <w:tr w:rsidR="00E6659A" w:rsidTr="00013153">
        <w:trPr>
          <w:trHeight w:val="462"/>
        </w:trPr>
        <w:tc>
          <w:tcPr>
            <w:tcW w:w="3365" w:type="dxa"/>
            <w:vMerge w:val="restart"/>
          </w:tcPr>
          <w:p w:rsidR="00E6659A" w:rsidRPr="0073133A" w:rsidRDefault="00E6659A" w:rsidP="00175E29">
            <w:pPr>
              <w:pStyle w:val="a3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4276" w:type="dxa"/>
            <w:vMerge w:val="restart"/>
          </w:tcPr>
          <w:p w:rsidR="00E6659A" w:rsidRPr="0073133A" w:rsidRDefault="00E6659A" w:rsidP="0017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6091" w:type="dxa"/>
            <w:gridSpan w:val="6"/>
          </w:tcPr>
          <w:p w:rsidR="00E6659A" w:rsidRPr="0073133A" w:rsidRDefault="00E6659A" w:rsidP="0017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54" w:type="dxa"/>
            <w:vMerge w:val="restart"/>
          </w:tcPr>
          <w:p w:rsidR="00E6659A" w:rsidRPr="0073133A" w:rsidRDefault="00E6659A" w:rsidP="00175E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E6659A" w:rsidTr="00E6659A">
        <w:trPr>
          <w:trHeight w:val="462"/>
        </w:trPr>
        <w:tc>
          <w:tcPr>
            <w:tcW w:w="3365" w:type="dxa"/>
            <w:vMerge/>
          </w:tcPr>
          <w:p w:rsidR="00E6659A" w:rsidRPr="0073133A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vMerge/>
          </w:tcPr>
          <w:p w:rsidR="00E6659A" w:rsidRPr="0073133A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E6659A" w:rsidRPr="0073133A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62" w:type="dxa"/>
          </w:tcPr>
          <w:p w:rsidR="00E6659A" w:rsidRPr="0073133A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63" w:type="dxa"/>
          </w:tcPr>
          <w:p w:rsidR="00E6659A" w:rsidRPr="0073133A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62" w:type="dxa"/>
          </w:tcPr>
          <w:p w:rsidR="00E6659A" w:rsidRPr="0073133A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30" w:type="dxa"/>
          </w:tcPr>
          <w:p w:rsidR="00E6659A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087" w:type="dxa"/>
          </w:tcPr>
          <w:p w:rsidR="00E6659A" w:rsidRPr="0073133A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3133A">
              <w:rPr>
                <w:rFonts w:ascii="Times New Roman" w:hAnsi="Times New Roman" w:cs="Times New Roman"/>
              </w:rPr>
              <w:t xml:space="preserve"> доп. класс</w:t>
            </w:r>
          </w:p>
        </w:tc>
        <w:tc>
          <w:tcPr>
            <w:tcW w:w="1054" w:type="dxa"/>
            <w:vMerge/>
          </w:tcPr>
          <w:p w:rsidR="00E6659A" w:rsidRPr="0073133A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59A" w:rsidRPr="009B25AC" w:rsidTr="00E6659A">
        <w:trPr>
          <w:trHeight w:val="462"/>
        </w:trPr>
        <w:tc>
          <w:tcPr>
            <w:tcW w:w="3365" w:type="dxa"/>
            <w:vMerge/>
          </w:tcPr>
          <w:p w:rsidR="00E6659A" w:rsidRPr="0073133A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25" w:name="_Hlk150346455"/>
          </w:p>
        </w:tc>
        <w:tc>
          <w:tcPr>
            <w:tcW w:w="4276" w:type="dxa"/>
          </w:tcPr>
          <w:p w:rsidR="00E6659A" w:rsidRPr="00E6659A" w:rsidRDefault="00E6659A" w:rsidP="00175E29">
            <w:pPr>
              <w:pStyle w:val="a3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6659A">
              <w:rPr>
                <w:rFonts w:ascii="Times New Roman" w:eastAsia="Calibri" w:hAnsi="Times New Roman"/>
                <w:sz w:val="24"/>
                <w:szCs w:val="24"/>
              </w:rPr>
              <w:t>Тифлотехника</w:t>
            </w:r>
            <w:proofErr w:type="spellEnd"/>
          </w:p>
        </w:tc>
        <w:tc>
          <w:tcPr>
            <w:tcW w:w="1087" w:type="dxa"/>
          </w:tcPr>
          <w:p w:rsidR="00E6659A" w:rsidRPr="009B25AC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E6659A" w:rsidRPr="009B25AC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E6659A" w:rsidRPr="009B25AC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E6659A" w:rsidRPr="009B25AC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E6659A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E6659A" w:rsidRPr="009B25AC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E6659A" w:rsidRPr="009B25AC" w:rsidRDefault="00E6659A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bookmarkEnd w:id="25"/>
      <w:tr w:rsidR="00AD4FA8" w:rsidRPr="009B25AC" w:rsidTr="00E6659A">
        <w:trPr>
          <w:trHeight w:val="462"/>
        </w:trPr>
        <w:tc>
          <w:tcPr>
            <w:tcW w:w="3365" w:type="dxa"/>
            <w:vMerge/>
          </w:tcPr>
          <w:p w:rsidR="00AD4FA8" w:rsidRPr="0073133A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AD4FA8" w:rsidRPr="00E6659A" w:rsidRDefault="00AD4FA8" w:rsidP="00175E29">
            <w:pPr>
              <w:pStyle w:val="a3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6659A">
              <w:rPr>
                <w:rFonts w:ascii="Times New Roman" w:eastAsia="Calibri" w:hAnsi="Times New Roman"/>
                <w:sz w:val="24"/>
                <w:szCs w:val="24"/>
              </w:rPr>
              <w:t>Пространственная ориентировка и мобильность</w:t>
            </w:r>
          </w:p>
        </w:tc>
        <w:tc>
          <w:tcPr>
            <w:tcW w:w="1087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AD4FA8" w:rsidRPr="009B25AC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AD4FA8" w:rsidRPr="009B25AC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AD4FA8" w:rsidRPr="009B25AC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4FA8" w:rsidRPr="009B25AC" w:rsidTr="00E6659A">
        <w:trPr>
          <w:trHeight w:val="462"/>
        </w:trPr>
        <w:tc>
          <w:tcPr>
            <w:tcW w:w="3365" w:type="dxa"/>
            <w:vMerge/>
          </w:tcPr>
          <w:p w:rsidR="00AD4FA8" w:rsidRPr="0073133A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AD4FA8" w:rsidRPr="00E6659A" w:rsidRDefault="00AD4FA8" w:rsidP="00175E29">
            <w:pPr>
              <w:pStyle w:val="a3"/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6659A">
              <w:rPr>
                <w:rFonts w:ascii="Times New Roman" w:eastAsia="Calibri" w:hAnsi="Times New Roman"/>
                <w:sz w:val="24"/>
                <w:szCs w:val="24"/>
              </w:rPr>
              <w:t>СБО</w:t>
            </w:r>
          </w:p>
        </w:tc>
        <w:tc>
          <w:tcPr>
            <w:tcW w:w="1087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AD4FA8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AD4FA8" w:rsidRPr="009B25AC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AD4FA8" w:rsidRPr="009B25AC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6EA0" w:rsidTr="00E6659A">
        <w:trPr>
          <w:trHeight w:val="436"/>
        </w:trPr>
        <w:tc>
          <w:tcPr>
            <w:tcW w:w="3365" w:type="dxa"/>
          </w:tcPr>
          <w:p w:rsidR="00636EA0" w:rsidRPr="0073133A" w:rsidRDefault="00636EA0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Направления внеурочной деятельности</w:t>
            </w:r>
          </w:p>
        </w:tc>
        <w:tc>
          <w:tcPr>
            <w:tcW w:w="4276" w:type="dxa"/>
          </w:tcPr>
          <w:p w:rsidR="00636EA0" w:rsidRPr="0073133A" w:rsidRDefault="00636EA0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087" w:type="dxa"/>
          </w:tcPr>
          <w:p w:rsidR="00636EA0" w:rsidRPr="0073133A" w:rsidRDefault="00636E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62" w:type="dxa"/>
          </w:tcPr>
          <w:p w:rsidR="00636EA0" w:rsidRPr="0073133A" w:rsidRDefault="00636E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63" w:type="dxa"/>
          </w:tcPr>
          <w:p w:rsidR="00636EA0" w:rsidRPr="0073133A" w:rsidRDefault="00636E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962" w:type="dxa"/>
          </w:tcPr>
          <w:p w:rsidR="00636EA0" w:rsidRPr="0073133A" w:rsidRDefault="00636E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30" w:type="dxa"/>
          </w:tcPr>
          <w:p w:rsidR="00636EA0" w:rsidRDefault="00636E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087" w:type="dxa"/>
          </w:tcPr>
          <w:p w:rsidR="00636EA0" w:rsidRPr="0073133A" w:rsidRDefault="00636EA0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3133A">
              <w:rPr>
                <w:rFonts w:ascii="Times New Roman" w:hAnsi="Times New Roman" w:cs="Times New Roman"/>
              </w:rPr>
              <w:t xml:space="preserve"> доп. класс</w:t>
            </w:r>
          </w:p>
        </w:tc>
        <w:tc>
          <w:tcPr>
            <w:tcW w:w="1054" w:type="dxa"/>
          </w:tcPr>
          <w:p w:rsidR="00636EA0" w:rsidRPr="0073133A" w:rsidRDefault="00636EA0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AD4FA8" w:rsidTr="00E6659A">
        <w:trPr>
          <w:trHeight w:val="436"/>
        </w:trPr>
        <w:tc>
          <w:tcPr>
            <w:tcW w:w="3365" w:type="dxa"/>
          </w:tcPr>
          <w:p w:rsidR="00AD4FA8" w:rsidRPr="00EA7DB9" w:rsidRDefault="00AD4FA8" w:rsidP="00AD4F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функциональной грамотности</w:t>
            </w:r>
          </w:p>
          <w:p w:rsidR="00AD4FA8" w:rsidRPr="0073133A" w:rsidRDefault="00AD4FA8" w:rsidP="00AD4FA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AD4FA8" w:rsidRPr="0073133A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грамотность: учимся для жизни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AD4FA8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4FA8" w:rsidTr="00AD4FA8">
        <w:trPr>
          <w:trHeight w:val="1380"/>
        </w:trPr>
        <w:tc>
          <w:tcPr>
            <w:tcW w:w="3365" w:type="dxa"/>
            <w:vMerge w:val="restart"/>
          </w:tcPr>
          <w:p w:rsidR="00AD4FA8" w:rsidRPr="00AD4FA8" w:rsidRDefault="00AD4FA8" w:rsidP="00AD4F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развитию личности, ее способностей, удовлетворения образовательных потребностей и интересов, самореализации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через организацию деятельности по профессиональному самоопределению</w:t>
            </w:r>
          </w:p>
        </w:tc>
        <w:tc>
          <w:tcPr>
            <w:tcW w:w="4276" w:type="dxa"/>
          </w:tcPr>
          <w:p w:rsidR="00AD4FA8" w:rsidRPr="0073133A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«Профориентация»</w:t>
            </w:r>
          </w:p>
        </w:tc>
        <w:tc>
          <w:tcPr>
            <w:tcW w:w="1087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AD4FA8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AD4FA8" w:rsidRPr="0073133A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AD4FA8" w:rsidRPr="0073133A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4FA8" w:rsidTr="00E6659A">
        <w:trPr>
          <w:trHeight w:val="1380"/>
        </w:trPr>
        <w:tc>
          <w:tcPr>
            <w:tcW w:w="3365" w:type="dxa"/>
            <w:vMerge/>
          </w:tcPr>
          <w:p w:rsidR="00AD4FA8" w:rsidRDefault="00AD4FA8" w:rsidP="00AD4F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AD4FA8" w:rsidRPr="0073133A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1087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AD4FA8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4FA8" w:rsidTr="00E6659A">
        <w:trPr>
          <w:trHeight w:val="436"/>
        </w:trPr>
        <w:tc>
          <w:tcPr>
            <w:tcW w:w="3365" w:type="dxa"/>
          </w:tcPr>
          <w:p w:rsidR="00AD4FA8" w:rsidRPr="00AD4FA8" w:rsidRDefault="00AD4FA8" w:rsidP="00AD4F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направленная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комплекса воспитательных мероприятий на уровне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организации, 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>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объединениях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</w:t>
            </w:r>
          </w:p>
        </w:tc>
        <w:tc>
          <w:tcPr>
            <w:tcW w:w="4276" w:type="dxa"/>
          </w:tcPr>
          <w:p w:rsidR="00AD4FA8" w:rsidRPr="0073133A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«Музыкальный театр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AD4FA8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AD4FA8" w:rsidRPr="009B25AC" w:rsidRDefault="00AD4FA8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12AF" w:rsidTr="00AD4FA8">
        <w:trPr>
          <w:trHeight w:val="1920"/>
        </w:trPr>
        <w:tc>
          <w:tcPr>
            <w:tcW w:w="3365" w:type="dxa"/>
            <w:vMerge w:val="restart"/>
          </w:tcPr>
          <w:p w:rsidR="002D12AF" w:rsidRPr="00EA7DB9" w:rsidRDefault="002D12AF" w:rsidP="00AD4F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еурочная деятельность, направленная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благополучия обучающихся в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общеобразовательной школы (</w:t>
            </w:r>
            <w:r w:rsidRPr="00EA7DB9">
              <w:rPr>
                <w:rFonts w:ascii="Times New Roman" w:hAnsi="Times New Roman" w:cs="Times New Roman"/>
                <w:sz w:val="24"/>
                <w:szCs w:val="24"/>
              </w:rPr>
              <w:t>профилактики неуспеваемости, профилактики различных рисков, возникающих в процессе взаимодействия обучающегося с окружающей средой, социальной защиты обучающихся).</w:t>
            </w:r>
          </w:p>
          <w:p w:rsidR="002D12AF" w:rsidRPr="0073133A" w:rsidRDefault="002D12AF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2D12AF" w:rsidRPr="0073133A" w:rsidRDefault="0005363E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«Учись играть в шахматы</w:t>
            </w:r>
            <w:r w:rsidR="002D12AF"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2D12AF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12AF" w:rsidTr="00E6659A">
        <w:trPr>
          <w:trHeight w:val="1920"/>
        </w:trPr>
        <w:tc>
          <w:tcPr>
            <w:tcW w:w="3365" w:type="dxa"/>
            <w:vMerge/>
          </w:tcPr>
          <w:p w:rsidR="002D12AF" w:rsidRDefault="002D12AF" w:rsidP="00AD4F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2D12AF" w:rsidRPr="0073133A" w:rsidRDefault="002D12AF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</w:tcPr>
          <w:p w:rsidR="002D12AF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2D12AF" w:rsidRPr="009B25AC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4FA8" w:rsidTr="00E6659A">
        <w:trPr>
          <w:trHeight w:val="436"/>
        </w:trPr>
        <w:tc>
          <w:tcPr>
            <w:tcW w:w="7641" w:type="dxa"/>
            <w:gridSpan w:val="2"/>
          </w:tcPr>
          <w:p w:rsidR="00AD4FA8" w:rsidRPr="0073133A" w:rsidRDefault="00AD4FA8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 в неделю</w:t>
            </w:r>
          </w:p>
        </w:tc>
        <w:tc>
          <w:tcPr>
            <w:tcW w:w="1087" w:type="dxa"/>
          </w:tcPr>
          <w:p w:rsidR="00AD4FA8" w:rsidRPr="0073133A" w:rsidRDefault="002D12AF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2" w:type="dxa"/>
          </w:tcPr>
          <w:p w:rsidR="00AD4FA8" w:rsidRPr="0073133A" w:rsidRDefault="002D12AF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3" w:type="dxa"/>
          </w:tcPr>
          <w:p w:rsidR="00AD4FA8" w:rsidRPr="0073133A" w:rsidRDefault="002D12AF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2" w:type="dxa"/>
          </w:tcPr>
          <w:p w:rsidR="00AD4FA8" w:rsidRPr="0073133A" w:rsidRDefault="002D12AF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30" w:type="dxa"/>
          </w:tcPr>
          <w:p w:rsidR="00AD4FA8" w:rsidRDefault="002D12AF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7" w:type="dxa"/>
          </w:tcPr>
          <w:p w:rsidR="00AD4FA8" w:rsidRPr="0073133A" w:rsidRDefault="002D12AF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AD4FA8" w:rsidRPr="0073133A" w:rsidRDefault="002D12AF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12AF" w:rsidTr="00E6659A">
        <w:trPr>
          <w:trHeight w:val="436"/>
        </w:trPr>
        <w:tc>
          <w:tcPr>
            <w:tcW w:w="7641" w:type="dxa"/>
            <w:gridSpan w:val="2"/>
          </w:tcPr>
          <w:p w:rsidR="002D12AF" w:rsidRPr="0073133A" w:rsidRDefault="002D12AF" w:rsidP="00175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7" w:type="dxa"/>
          </w:tcPr>
          <w:p w:rsidR="002D12AF" w:rsidRPr="0073133A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2" w:type="dxa"/>
          </w:tcPr>
          <w:p w:rsidR="002D12AF" w:rsidRPr="0073133A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3" w:type="dxa"/>
          </w:tcPr>
          <w:p w:rsidR="002D12AF" w:rsidRPr="0073133A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62" w:type="dxa"/>
          </w:tcPr>
          <w:p w:rsidR="002D12AF" w:rsidRPr="0073133A" w:rsidRDefault="002D12AF" w:rsidP="003A2F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30" w:type="dxa"/>
          </w:tcPr>
          <w:p w:rsidR="002D12AF" w:rsidRDefault="002D12AF" w:rsidP="00175E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87" w:type="dxa"/>
          </w:tcPr>
          <w:p w:rsidR="002D12AF" w:rsidRPr="0073133A" w:rsidRDefault="002D12AF" w:rsidP="00175E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54" w:type="dxa"/>
          </w:tcPr>
          <w:p w:rsidR="002D12AF" w:rsidRPr="0073133A" w:rsidRDefault="002D12AF" w:rsidP="00175E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E6659A" w:rsidRDefault="00E6659A" w:rsidP="00E6659A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E6659A" w:rsidSect="00E665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659A" w:rsidRDefault="00E6659A" w:rsidP="00E665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659A" w:rsidRPr="00EA7DB9" w:rsidRDefault="00E6659A" w:rsidP="00EA7D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6659A" w:rsidRPr="00EA7DB9" w:rsidSect="00BF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B9"/>
    <w:rsid w:val="0005363E"/>
    <w:rsid w:val="00144AC2"/>
    <w:rsid w:val="00217451"/>
    <w:rsid w:val="002D12AF"/>
    <w:rsid w:val="003D1F41"/>
    <w:rsid w:val="00404163"/>
    <w:rsid w:val="00606041"/>
    <w:rsid w:val="00636EA0"/>
    <w:rsid w:val="00AD4FA8"/>
    <w:rsid w:val="00BF386A"/>
    <w:rsid w:val="00DC702D"/>
    <w:rsid w:val="00E16E24"/>
    <w:rsid w:val="00E6659A"/>
    <w:rsid w:val="00EA04CE"/>
    <w:rsid w:val="00EA7DB9"/>
    <w:rsid w:val="00FC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9A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A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 Spacing"/>
    <w:uiPriority w:val="1"/>
    <w:qFormat/>
    <w:rsid w:val="00EA7DB9"/>
    <w:pPr>
      <w:spacing w:after="0" w:line="240" w:lineRule="auto"/>
    </w:pPr>
    <w:rPr>
      <w:kern w:val="2"/>
    </w:rPr>
  </w:style>
  <w:style w:type="table" w:styleId="a4">
    <w:name w:val="Table Grid"/>
    <w:basedOn w:val="a1"/>
    <w:uiPriority w:val="39"/>
    <w:rsid w:val="00E6659A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2023-11-25T18:41:00Z</dcterms:created>
  <dcterms:modified xsi:type="dcterms:W3CDTF">2024-02-04T12:42:00Z</dcterms:modified>
</cp:coreProperties>
</file>