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32" w:rsidRDefault="003D0E32" w:rsidP="00042B36">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9251950" cy="6850820"/>
            <wp:effectExtent l="19050" t="0" r="6350" b="0"/>
            <wp:docPr id="1" name="Рисунок 1" descr="H:\IMG_20221202_113736_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_20221202_113736_797.jpg"/>
                    <pic:cNvPicPr>
                      <a:picLocks noChangeAspect="1" noChangeArrowheads="1"/>
                    </pic:cNvPicPr>
                  </pic:nvPicPr>
                  <pic:blipFill>
                    <a:blip r:embed="rId6" cstate="print"/>
                    <a:srcRect/>
                    <a:stretch>
                      <a:fillRect/>
                    </a:stretch>
                  </pic:blipFill>
                  <pic:spPr bwMode="auto">
                    <a:xfrm>
                      <a:off x="0" y="0"/>
                      <a:ext cx="9251950" cy="6850820"/>
                    </a:xfrm>
                    <a:prstGeom prst="rect">
                      <a:avLst/>
                    </a:prstGeom>
                    <a:noFill/>
                    <a:ln w="9525">
                      <a:noFill/>
                      <a:miter lim="800000"/>
                      <a:headEnd/>
                      <a:tailEnd/>
                    </a:ln>
                  </pic:spPr>
                </pic:pic>
              </a:graphicData>
            </a:graphic>
          </wp:inline>
        </w:drawing>
      </w:r>
    </w:p>
    <w:p w:rsidR="00042B36" w:rsidRPr="00042B36" w:rsidRDefault="00042B36" w:rsidP="00042B36">
      <w:pPr>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sz w:val="20"/>
          <w:szCs w:val="20"/>
        </w:rPr>
        <w:t xml:space="preserve">1. </w:t>
      </w:r>
      <w:r w:rsidRPr="00042B36">
        <w:rPr>
          <w:rFonts w:ascii="Times New Roman" w:hAnsi="Times New Roman" w:cs="Times New Roman"/>
          <w:b/>
          <w:color w:val="000000"/>
          <w:sz w:val="20"/>
          <w:szCs w:val="20"/>
        </w:rPr>
        <w:t>Пояснительная записка.</w:t>
      </w:r>
    </w:p>
    <w:p w:rsidR="00042B36" w:rsidRPr="00042B36" w:rsidRDefault="00042B36" w:rsidP="00042B36">
      <w:pPr>
        <w:spacing w:after="0" w:line="240" w:lineRule="auto"/>
        <w:ind w:firstLine="851"/>
        <w:jc w:val="both"/>
        <w:rPr>
          <w:rFonts w:ascii="Times New Roman" w:eastAsia="Times New Roman" w:hAnsi="Times New Roman" w:cs="Times New Roman"/>
          <w:sz w:val="20"/>
          <w:szCs w:val="20"/>
        </w:rPr>
      </w:pPr>
      <w:r w:rsidRPr="00042B36">
        <w:rPr>
          <w:rFonts w:ascii="Times New Roman" w:eastAsia="Times New Roman" w:hAnsi="Times New Roman" w:cs="Times New Roman"/>
          <w:color w:val="000000"/>
          <w:sz w:val="20"/>
          <w:szCs w:val="20"/>
        </w:rPr>
        <w:t xml:space="preserve">Рабочая программа разработана на основе </w:t>
      </w:r>
      <w:r w:rsidRPr="00042B36">
        <w:rPr>
          <w:rFonts w:ascii="Times New Roman" w:hAnsi="Times New Roman" w:cs="Times New Roman"/>
          <w:sz w:val="20"/>
          <w:szCs w:val="20"/>
        </w:rPr>
        <w:t>Федерального государственного стандарта начального общего образования для детей с ограниченными возможностями здоровья, утвержденного приказом Министерства образования и науки Российской Федерации от «19» декабря 2014 г. № 1598 и АООП НОО незрячих и слабовидящих обучающихся (варианты 3.2 и 4.2).</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eastAsia="Times New Roman" w:hAnsi="Times New Roman" w:cs="Times New Roman"/>
          <w:sz w:val="20"/>
          <w:szCs w:val="20"/>
        </w:rPr>
        <w:t>Данная рабочая программа ориентирована на учебник: Лях В.И. «Физическая культура 1 - 4  кл.: учебник для общеобразовательных организаций – М.: Просвещение, 2013.</w:t>
      </w:r>
      <w:r w:rsidRPr="00042B36">
        <w:rPr>
          <w:rFonts w:ascii="Times New Roman" w:hAnsi="Times New Roman" w:cs="Times New Roman"/>
          <w:sz w:val="20"/>
          <w:szCs w:val="20"/>
        </w:rPr>
        <w:t xml:space="preserve"> </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p>
    <w:p w:rsidR="00042B36" w:rsidRPr="00042B36" w:rsidRDefault="00042B36" w:rsidP="00042B36">
      <w:pPr>
        <w:autoSpaceDE w:val="0"/>
        <w:autoSpaceDN w:val="0"/>
        <w:adjustRightInd w:val="0"/>
        <w:spacing w:after="0" w:line="240" w:lineRule="auto"/>
        <w:ind w:firstLine="709"/>
        <w:jc w:val="center"/>
        <w:rPr>
          <w:rFonts w:ascii="Times New Roman" w:hAnsi="Times New Roman" w:cs="Times New Roman"/>
          <w:sz w:val="20"/>
          <w:szCs w:val="20"/>
        </w:rPr>
      </w:pPr>
      <w:r w:rsidRPr="00042B36">
        <w:rPr>
          <w:rFonts w:ascii="Times New Roman" w:hAnsi="Times New Roman" w:cs="Times New Roman"/>
          <w:b/>
          <w:sz w:val="20"/>
          <w:szCs w:val="20"/>
        </w:rPr>
        <w:t>2.Общая характеристика предмета «Физическая культура</w:t>
      </w:r>
      <w:r w:rsidRPr="00042B36">
        <w:rPr>
          <w:rFonts w:ascii="Times New Roman" w:hAnsi="Times New Roman" w:cs="Times New Roman"/>
          <w:sz w:val="20"/>
          <w:szCs w:val="20"/>
        </w:rPr>
        <w:t>»</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Физическая культура для незрячих и слабовидящих детей является многофункциональным образовательным процессом, решающим широкий спектр актуальных на сегодняшний день вопросов обучения, воспитания, коррекции, развития, абилитации и реабилитации. </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Нарушение зрения, играющего важную роль в жизнедеятельности человека, обусловливает некоторые специфические особенности в развитии детей, поэтому физическое воспитание для них имеет особое значение. Полная и частичная утрата зрения – первичный дефект, снижающий двигательную активность детей.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может быть успешно усвоен учащимися, имеющими зрительную патологию, без составления адаптированной программы по физической культуре для начальной школы.</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Данная рабочая программа содержит учебный материал, обеспечивающий удовлетворение образовательных потребностей незрячих и слабовидящих детей, индивидуально-ориентированное обучение с учетом особенностей психофизического развития, с учетом показаний офтальмологов к применению физических упражнений и освоение ими программы начального общего образования.</w:t>
      </w:r>
    </w:p>
    <w:p w:rsidR="00042B36" w:rsidRPr="00042B36" w:rsidRDefault="00042B36" w:rsidP="00042B36">
      <w:pPr>
        <w:spacing w:after="0" w:line="240" w:lineRule="auto"/>
        <w:ind w:firstLine="851"/>
        <w:jc w:val="both"/>
        <w:rPr>
          <w:rFonts w:ascii="Times New Roman" w:hAnsi="Times New Roman" w:cs="Times New Roman"/>
          <w:sz w:val="20"/>
          <w:szCs w:val="20"/>
        </w:rPr>
      </w:pPr>
      <w:r w:rsidRPr="00042B36">
        <w:rPr>
          <w:rFonts w:ascii="Times New Roman" w:hAnsi="Times New Roman" w:cs="Times New Roman"/>
          <w:bCs/>
          <w:sz w:val="20"/>
          <w:szCs w:val="20"/>
        </w:rPr>
        <w:t>Цели программы:</w:t>
      </w:r>
    </w:p>
    <w:p w:rsidR="00042B36" w:rsidRPr="00042B36" w:rsidRDefault="00042B36" w:rsidP="00042B36">
      <w:pPr>
        <w:numPr>
          <w:ilvl w:val="0"/>
          <w:numId w:val="3"/>
        </w:numPr>
        <w:spacing w:after="0" w:line="240" w:lineRule="auto"/>
        <w:rPr>
          <w:rFonts w:ascii="Times New Roman" w:hAnsi="Times New Roman" w:cs="Times New Roman"/>
          <w:sz w:val="20"/>
          <w:szCs w:val="20"/>
        </w:rPr>
      </w:pPr>
      <w:r w:rsidRPr="00042B36">
        <w:rPr>
          <w:rFonts w:ascii="Times New Roman" w:hAnsi="Times New Roman" w:cs="Times New Roman"/>
          <w:sz w:val="20"/>
          <w:szCs w:val="20"/>
        </w:rPr>
        <w:t>повышение двигательной активности и мобильности, достижение независимости обучающихся с депривацией зрения;</w:t>
      </w:r>
    </w:p>
    <w:p w:rsidR="00042B36" w:rsidRPr="00042B36" w:rsidRDefault="00042B36" w:rsidP="00042B36">
      <w:pPr>
        <w:keepLines/>
        <w:numPr>
          <w:ilvl w:val="0"/>
          <w:numId w:val="4"/>
        </w:numPr>
        <w:suppressLineNumbers/>
        <w:suppressAutoHyphens/>
        <w:spacing w:after="0" w:line="240" w:lineRule="auto"/>
        <w:ind w:left="709" w:hanging="283"/>
        <w:contextualSpacing/>
        <w:jc w:val="both"/>
        <w:rPr>
          <w:rFonts w:ascii="Times New Roman" w:hAnsi="Times New Roman" w:cs="Times New Roman"/>
          <w:sz w:val="20"/>
          <w:szCs w:val="20"/>
        </w:rPr>
      </w:pPr>
      <w:r w:rsidRPr="00042B36">
        <w:rPr>
          <w:rFonts w:ascii="Times New Roman" w:hAnsi="Times New Roman" w:cs="Times New Roman"/>
          <w:sz w:val="20"/>
          <w:szCs w:val="20"/>
        </w:rPr>
        <w:t>обеспечение комплексного подхода к решению образовательных проблем ребенка, развитие его способностей (моторных, умственных), а также социально-бытовых навыков.</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Достижение поставленных целей при реализации программы «Физическая культура» предусматривает решение следующих основных задач:</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формирование общей двигательной культуры, сохранение и укрепление здоровья обучающихся; </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организация физкультурно-оздоровительной деятельности обучающихся; </w:t>
      </w:r>
    </w:p>
    <w:p w:rsidR="00042B36" w:rsidRPr="00042B36" w:rsidRDefault="00042B36" w:rsidP="00042B36">
      <w:pPr>
        <w:numPr>
          <w:ilvl w:val="0"/>
          <w:numId w:val="1"/>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развитие личности незрячего 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Основная образовательная программа начального общего образования для незрячих и слабовидящих детей определяет содержание курса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 Программа направлена на обеспечение равных возможностей и качественного образования незрячих и слабовидящих детей.</w:t>
      </w:r>
    </w:p>
    <w:p w:rsidR="00042B36" w:rsidRPr="00042B36" w:rsidRDefault="00042B36" w:rsidP="00042B36">
      <w:pPr>
        <w:tabs>
          <w:tab w:val="num" w:pos="-144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Для обеспечения реализации особых образовательных потребностей незрячих и слабовидящих обучающихся программа имеет следующие особенности, заключающиеся в применении методов обучения двигательным действиям, используемым в процессе обучения двигательным действиям:</w:t>
      </w:r>
    </w:p>
    <w:p w:rsidR="00042B36" w:rsidRPr="00042B36" w:rsidRDefault="00042B36" w:rsidP="00042B36">
      <w:pPr>
        <w:pStyle w:val="a3"/>
        <w:keepLines/>
        <w:numPr>
          <w:ilvl w:val="0"/>
          <w:numId w:val="5"/>
        </w:numPr>
        <w:suppressLineNumbers/>
        <w:tabs>
          <w:tab w:val="left" w:pos="-2340"/>
          <w:tab w:val="left" w:pos="0"/>
          <w:tab w:val="left" w:pos="284"/>
          <w:tab w:val="left" w:pos="2160"/>
        </w:tabs>
        <w:jc w:val="both"/>
        <w:rPr>
          <w:rFonts w:cs="Times New Roman"/>
          <w:sz w:val="20"/>
          <w:szCs w:val="20"/>
        </w:rPr>
      </w:pPr>
      <w:r w:rsidRPr="00042B36">
        <w:rPr>
          <w:rFonts w:cs="Times New Roman"/>
          <w:sz w:val="20"/>
          <w:szCs w:val="20"/>
        </w:rPr>
        <w:t>словесные методы обучения, сочетающиеся с методом демонстрации двигательного действия;</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lastRenderedPageBreak/>
        <w:t>звуковой метод (этот метод широко применяется, поскольку слабовидящих учащихся очень важно научить пользоваться слуховым анализатором);</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наглядности с учетом тифлопедагогических рекомендаций к наглядности;</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демонстрации двигательного действия (в том числе способом сопряженных действий учителя и ученика);</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 xml:space="preserve">метод дистанционного управления (учитель управляет действиями ученика с расстояния, посредством определенных команд); </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tabs>
          <w:tab w:val="left" w:pos="-2160"/>
          <w:tab w:val="num" w:pos="-1440"/>
        </w:tab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r w:rsidRPr="00042B36">
        <w:rPr>
          <w:rFonts w:ascii="Times New Roman" w:hAnsi="Times New Roman" w:cs="Times New Roman"/>
          <w:sz w:val="20"/>
          <w:szCs w:val="20"/>
        </w:rPr>
        <w:tab/>
      </w:r>
    </w:p>
    <w:p w:rsidR="00042B36" w:rsidRPr="00042B36" w:rsidRDefault="00042B36" w:rsidP="00042B36">
      <w:pPr>
        <w:keepLines/>
        <w:suppressLineNumbers/>
        <w:tabs>
          <w:tab w:val="left" w:pos="284"/>
        </w:tab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42B36" w:rsidRPr="00042B36" w:rsidRDefault="00042B36" w:rsidP="00042B36">
      <w:pPr>
        <w:keepLines/>
        <w:suppressLineNumber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Учитывая особенности здоровья детей,  в  программе  по физическому воспитанию обучающимся предлагается обоснованная дозировка физических упражнений. </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При подборе средств физического воспитания на уроках физической культуры следует учитывать, что при некоторых видах нарушений зрения использование отдельных упражнений, указанных в программе,  противопоказано. В связи с этим  дети с нарушениями зрения могут быть отнесены к двум группам: 1 группа – дети, имеющие высокую степень миопии (выше 6 диоптрий) с изменением глазного дна, подвывих хрусталика, подозрение на отслойку сетчатки;  2 группа – дети с атрофией зрительного нерва, гиперметропией, дети с альбинизмом.</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Детям 1 группы противопоказаны упражнения в статических напряжениях больших групп мышц, со значительными отягощениями, прыжки в высоту и в длину, соскоки со снарядов, наклоны вперед, стойки на плечах, голове, руках, нагрузки с предельной и околопредельной интенсивностью в беге, занятия на гимнастических снарядах исключаются.</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Дети   2   группы могут выполнять все упражнения, рекомендуемые программой.</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Прыжковые упражнения выполняются в виде легких подскоков на поролоновых матах или мягком грунте.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 </w:t>
      </w:r>
    </w:p>
    <w:p w:rsidR="00042B36" w:rsidRPr="00042B36" w:rsidRDefault="00042B36" w:rsidP="00042B36">
      <w:pPr>
        <w:pStyle w:val="HTML"/>
        <w:jc w:val="both"/>
        <w:rPr>
          <w:rFonts w:ascii="Times New Roman" w:hAnsi="Times New Roman" w:cs="Times New Roman"/>
        </w:rPr>
      </w:pPr>
    </w:p>
    <w:p w:rsidR="00042B36" w:rsidRPr="00042B36" w:rsidRDefault="00042B36" w:rsidP="00042B36">
      <w:pPr>
        <w:shd w:val="clear" w:color="auto" w:fill="FFFFFF"/>
        <w:tabs>
          <w:tab w:val="left" w:pos="595"/>
        </w:tabs>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color w:val="000000"/>
          <w:sz w:val="20"/>
          <w:szCs w:val="20"/>
        </w:rPr>
        <w:t>3. Место учебного предмета в учебном плане.</w:t>
      </w:r>
    </w:p>
    <w:p w:rsidR="00042B36" w:rsidRPr="00042B36" w:rsidRDefault="00042B36" w:rsidP="00042B36">
      <w:pPr>
        <w:spacing w:after="0" w:line="240" w:lineRule="auto"/>
        <w:ind w:firstLine="851"/>
        <w:jc w:val="both"/>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Место учебного предмета «Физическая культура» в учебном плане</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eastAsia="Times New Roman" w:hAnsi="Times New Roman" w:cs="Times New Roman"/>
          <w:sz w:val="20"/>
          <w:szCs w:val="20"/>
        </w:rPr>
        <w:t xml:space="preserve">Рабочая программа по физической культуре </w:t>
      </w:r>
      <w:r w:rsidRPr="00042B36">
        <w:rPr>
          <w:rFonts w:ascii="Times New Roman" w:hAnsi="Times New Roman" w:cs="Times New Roman"/>
          <w:sz w:val="20"/>
          <w:szCs w:val="20"/>
        </w:rPr>
        <w:t xml:space="preserve">согласно ФГОС НОО обучающихся с ОВЗ (вариант 3.2; 4.2) </w:t>
      </w:r>
      <w:r w:rsidRPr="00042B36">
        <w:rPr>
          <w:rFonts w:ascii="Times New Roman" w:eastAsia="Times New Roman" w:hAnsi="Times New Roman" w:cs="Times New Roman"/>
          <w:sz w:val="20"/>
          <w:szCs w:val="20"/>
        </w:rPr>
        <w:t>предусматривает</w:t>
      </w:r>
      <w:r w:rsidRPr="00042B36">
        <w:rPr>
          <w:rFonts w:ascii="Times New Roman" w:hAnsi="Times New Roman" w:cs="Times New Roman"/>
          <w:sz w:val="20"/>
          <w:szCs w:val="20"/>
        </w:rPr>
        <w:t xml:space="preserve">  изучение физической культуры на уровне начального общего образования в течение </w:t>
      </w:r>
      <w:r w:rsidRPr="00042B36">
        <w:rPr>
          <w:rFonts w:ascii="Times New Roman" w:hAnsi="Times New Roman" w:cs="Times New Roman"/>
          <w:kern w:val="3"/>
          <w:sz w:val="20"/>
          <w:szCs w:val="20"/>
        </w:rPr>
        <w:t>пять лет (1-4; 4(доп.) классы).</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- 1 год обучения  99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- 2 год обучения 102 ч. (3 часа в неделю);</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- 3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- 4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- 5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r w:rsidRPr="00042B36">
        <w:rPr>
          <w:rFonts w:ascii="Times New Roman" w:hAnsi="Times New Roman" w:cs="Times New Roman"/>
          <w:sz w:val="20"/>
          <w:szCs w:val="20"/>
        </w:rPr>
        <w:t>Всего 507</w:t>
      </w:r>
      <w:r w:rsidRPr="00042B36">
        <w:rPr>
          <w:rFonts w:ascii="Times New Roman" w:hAnsi="Times New Roman" w:cs="Times New Roman"/>
          <w:bCs/>
          <w:color w:val="000000"/>
          <w:sz w:val="20"/>
          <w:szCs w:val="20"/>
        </w:rPr>
        <w:t xml:space="preserve"> ч.</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4. Ценностные ориентиры содержания</w:t>
      </w: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учебного предмета «</w:t>
      </w:r>
      <w:r w:rsidRPr="00042B36">
        <w:rPr>
          <w:rFonts w:ascii="Times New Roman" w:hAnsi="Times New Roman" w:cs="Times New Roman"/>
          <w:b/>
          <w:sz w:val="20"/>
          <w:szCs w:val="20"/>
        </w:rPr>
        <w:t>Физическая культура</w:t>
      </w:r>
      <w:r w:rsidRPr="00042B36">
        <w:rPr>
          <w:rFonts w:ascii="Times New Roman" w:hAnsi="Times New Roman" w:cs="Times New Roman"/>
          <w:b/>
          <w:bCs/>
          <w:color w:val="000000"/>
          <w:sz w:val="20"/>
          <w:szCs w:val="20"/>
        </w:rPr>
        <w:t>».</w:t>
      </w:r>
    </w:p>
    <w:p w:rsidR="00042B36" w:rsidRPr="00042B36" w:rsidRDefault="00042B36" w:rsidP="00042B36">
      <w:pPr>
        <w:spacing w:after="0" w:line="240" w:lineRule="auto"/>
        <w:jc w:val="both"/>
        <w:rPr>
          <w:rFonts w:ascii="Times New Roman" w:hAnsi="Times New Roman" w:cs="Times New Roman"/>
          <w:color w:val="000000"/>
          <w:sz w:val="20"/>
          <w:szCs w:val="20"/>
        </w:rPr>
      </w:pPr>
      <w:r w:rsidRPr="00042B36">
        <w:rPr>
          <w:rFonts w:ascii="Times New Roman" w:hAnsi="Times New Roman" w:cs="Times New Roman"/>
          <w:b/>
          <w:sz w:val="20"/>
          <w:szCs w:val="20"/>
        </w:rPr>
        <w:t xml:space="preserve">         </w:t>
      </w:r>
      <w:r w:rsidRPr="00042B36">
        <w:rPr>
          <w:rFonts w:ascii="Times New Roman" w:hAnsi="Times New Roman" w:cs="Times New Roman"/>
          <w:i/>
          <w:color w:val="000000"/>
          <w:sz w:val="20"/>
          <w:szCs w:val="20"/>
        </w:rPr>
        <w:t>Ценность жизни</w:t>
      </w:r>
      <w:r w:rsidRPr="00042B36">
        <w:rPr>
          <w:rFonts w:ascii="Times New Roman" w:hAnsi="Times New Roman" w:cs="Times New Roman"/>
          <w:color w:val="000000"/>
          <w:sz w:val="20"/>
          <w:szCs w:val="20"/>
        </w:rPr>
        <w:t xml:space="preserve"> – признание человеческой жизни величайшей ценностью, что реализуется в бережном отношении к другим людям и к природе.</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природы</w:t>
      </w:r>
      <w:r w:rsidRPr="00042B36">
        <w:rPr>
          <w:rFonts w:ascii="Times New Roman" w:hAnsi="Times New Roman" w:cs="Times New Roman"/>
          <w:color w:val="000000"/>
          <w:sz w:val="20"/>
          <w:szCs w:val="20"/>
        </w:rPr>
        <w:t xml:space="preserve"> основывается на общечеловеческой ценности жизни, на осознании себя частью природного мира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lastRenderedPageBreak/>
        <w:t>Ценность человека</w:t>
      </w:r>
      <w:r w:rsidRPr="00042B36">
        <w:rPr>
          <w:rFonts w:ascii="Times New Roman" w:hAnsi="Times New Roman" w:cs="Times New Roman"/>
          <w:color w:val="000000"/>
          <w:sz w:val="20"/>
          <w:szCs w:val="20"/>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добра</w:t>
      </w:r>
      <w:r w:rsidRPr="00042B36">
        <w:rPr>
          <w:rFonts w:ascii="Times New Roman" w:hAnsi="Times New Roman" w:cs="Times New Roman"/>
          <w:color w:val="000000"/>
          <w:sz w:val="20"/>
          <w:szCs w:val="20"/>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любви.</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истины</w:t>
      </w:r>
      <w:r w:rsidRPr="00042B36">
        <w:rPr>
          <w:rFonts w:ascii="Times New Roman" w:hAnsi="Times New Roman" w:cs="Times New Roman"/>
          <w:color w:val="000000"/>
          <w:sz w:val="20"/>
          <w:szCs w:val="20"/>
        </w:rPr>
        <w:t xml:space="preserve"> – это ценность научного познания как части культуры человечества, разума, понимания сущности бытия, мироздания.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семьи</w:t>
      </w:r>
      <w:r w:rsidRPr="00042B36">
        <w:rPr>
          <w:rFonts w:ascii="Times New Roman" w:hAnsi="Times New Roman" w:cs="Times New Roman"/>
          <w:color w:val="000000"/>
          <w:sz w:val="20"/>
          <w:szCs w:val="20"/>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труда и творчества</w:t>
      </w:r>
      <w:r w:rsidRPr="00042B36">
        <w:rPr>
          <w:rFonts w:ascii="Times New Roman" w:hAnsi="Times New Roman" w:cs="Times New Roman"/>
          <w:color w:val="000000"/>
          <w:sz w:val="20"/>
          <w:szCs w:val="20"/>
        </w:rPr>
        <w:t xml:space="preserve"> как естественного условия человеческой жизни, состояния нормального человеческого существования.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свободы</w:t>
      </w:r>
      <w:r w:rsidRPr="00042B36">
        <w:rPr>
          <w:rFonts w:ascii="Times New Roman" w:hAnsi="Times New Roman" w:cs="Times New Roman"/>
          <w:color w:val="000000"/>
          <w:sz w:val="20"/>
          <w:szCs w:val="20"/>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социальной солидарности</w:t>
      </w:r>
      <w:r w:rsidRPr="00042B36">
        <w:rPr>
          <w:rFonts w:ascii="Times New Roman" w:hAnsi="Times New Roman" w:cs="Times New Roman"/>
          <w:color w:val="000000"/>
          <w:sz w:val="20"/>
          <w:szCs w:val="20"/>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гражданственности</w:t>
      </w:r>
      <w:r w:rsidRPr="00042B36">
        <w:rPr>
          <w:rFonts w:ascii="Times New Roman" w:hAnsi="Times New Roman" w:cs="Times New Roman"/>
          <w:color w:val="000000"/>
          <w:sz w:val="20"/>
          <w:szCs w:val="20"/>
        </w:rPr>
        <w:t xml:space="preserve"> – осознание человеком себя как члена общества, народа, представителя страны и государства.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патриотизма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042B36" w:rsidRPr="00042B36" w:rsidRDefault="00042B36" w:rsidP="00042B36">
      <w:pPr>
        <w:spacing w:after="0" w:line="240" w:lineRule="auto"/>
        <w:ind w:firstLine="540"/>
        <w:jc w:val="both"/>
        <w:rPr>
          <w:rFonts w:ascii="Times New Roman" w:hAnsi="Times New Roman" w:cs="Times New Roman"/>
          <w:sz w:val="20"/>
          <w:szCs w:val="20"/>
        </w:rPr>
      </w:pPr>
      <w:r w:rsidRPr="00042B36">
        <w:rPr>
          <w:rFonts w:ascii="Times New Roman" w:hAnsi="Times New Roman" w:cs="Times New Roman"/>
          <w:i/>
          <w:color w:val="000000"/>
          <w:sz w:val="20"/>
          <w:szCs w:val="20"/>
        </w:rPr>
        <w:t>Ценность человечества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осозн</w:t>
      </w:r>
      <w:r w:rsidRPr="00042B36">
        <w:rPr>
          <w:rFonts w:ascii="Times New Roman" w:hAnsi="Times New Roman" w:cs="Times New Roman"/>
          <w:sz w:val="20"/>
          <w:szCs w:val="20"/>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p>
    <w:p w:rsidR="00042B36" w:rsidRPr="00042B36" w:rsidRDefault="00042B36" w:rsidP="00042B36">
      <w:pPr>
        <w:shd w:val="clear" w:color="auto" w:fill="FFFFFF"/>
        <w:spacing w:after="0" w:line="240" w:lineRule="auto"/>
        <w:jc w:val="center"/>
        <w:rPr>
          <w:rFonts w:ascii="Times New Roman" w:hAnsi="Times New Roman" w:cs="Times New Roman"/>
          <w:b/>
          <w:bCs/>
          <w:color w:val="000000"/>
          <w:sz w:val="20"/>
          <w:szCs w:val="20"/>
        </w:rPr>
      </w:pPr>
      <w:r w:rsidRPr="00042B36">
        <w:rPr>
          <w:rFonts w:ascii="Times New Roman" w:hAnsi="Times New Roman" w:cs="Times New Roman"/>
          <w:b/>
          <w:sz w:val="20"/>
          <w:szCs w:val="20"/>
        </w:rPr>
        <w:t xml:space="preserve">5. Результаты освоения учебного предмета </w:t>
      </w:r>
      <w:r w:rsidRPr="00042B36">
        <w:rPr>
          <w:rFonts w:ascii="Times New Roman" w:hAnsi="Times New Roman" w:cs="Times New Roman"/>
          <w:b/>
          <w:bCs/>
          <w:color w:val="000000"/>
          <w:sz w:val="20"/>
          <w:szCs w:val="20"/>
        </w:rPr>
        <w:t>«Физическая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color w:val="000000"/>
          <w:sz w:val="20"/>
          <w:szCs w:val="20"/>
        </w:rPr>
      </w:pP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Универсальными компетенциями учащихся на этапе начального образования по физической культуре являются: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умения организовывать собственную деятельность, выбирать и</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использовать средства для достижения еѐ цели;  умения активно включаться в коллективную деятельность,</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взаимодействовать со сверстниками в достижении общих целей;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умение доносить информацию в доступной, эмоционально-яркой форме в</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процессе общения и взаимодействия со сверстниками и взрослыми людьми.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процессе освоения курса у учащихся начальной школы укрепляется здоровье, формируются общие и специфические универсальные учебные умения (УУД), способы познавательной и предметной деятельности. Личностные, метапредметные и предметные результаты освоения предмета.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соответствии с требованиями Федерального государственного образовательного стандарта к результатам освоения основной образовательной программы начального общего образования данная рабочая программа направлена на достижение обучающимися личностных, метапредметных и предметных результатов по физической культуре. </w:t>
      </w:r>
    </w:p>
    <w:p w:rsidR="00042B36" w:rsidRPr="00042B36" w:rsidRDefault="00042B36" w:rsidP="00042B36">
      <w:pPr>
        <w:shd w:val="clear" w:color="auto" w:fill="FFFFFF"/>
        <w:spacing w:after="0" w:line="240" w:lineRule="auto"/>
        <w:ind w:firstLine="567"/>
        <w:jc w:val="center"/>
        <w:rPr>
          <w:rFonts w:ascii="Times New Roman" w:eastAsia="Times New Roman" w:hAnsi="Times New Roman" w:cs="Times New Roman"/>
          <w:sz w:val="20"/>
          <w:szCs w:val="20"/>
        </w:rPr>
      </w:pPr>
      <w:r w:rsidRPr="00042B36">
        <w:rPr>
          <w:rFonts w:ascii="Times New Roman" w:eastAsia="Times New Roman" w:hAnsi="Times New Roman" w:cs="Times New Roman"/>
          <w:b/>
          <w:sz w:val="20"/>
          <w:szCs w:val="20"/>
        </w:rPr>
        <w:t xml:space="preserve">               </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Личностные результаты освоения содержания образования в области физической культуры:</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личностное самоопределение, восприятие «образа Я» как субъекта физкультурной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чувство гордости за достижения в мировом и отечественном спорте российских спортсменов;</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значения занятий физической культурой для сохранения и укрепления здоровья;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понимание значения соблюдения режима дня для развития самостоятельности и социально-бытовой независимости;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овладение опытом выполнения основных видов движений;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ориентация на двигательную активность, самореализацию;</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принимать и сохранять учебную задачу в процессе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накопление, расширение опыта выполнения доступных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овладение умением придерживаться заданной последовательности действий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развитие мотивации к преодолению трудностей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своих достижений, умение оценивать правильность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предвидеть ближайший результат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умение принимать и запрашивать необходимую практическую помощь при выполнении физических упражнений;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привносить необходимые коррективы в движение для достижения его результативности;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зрительного анализатора при выполнении произвольных движений;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различать способ и результат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установка на здоровый и безопасный образ жизни, здоровьесберегающее поведение; освоение правил здорового и безопасного образа жизни;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речи для организации и регуляции движения;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взаимодействовать со взрослыми и сверстниками в системе координат: «слабовидящий – нормально видящий», «слабовидящий- слабовидящий» в процессе овладения физическими упражнениями;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адекватно воспринимать, понимать и воспроизводить вербальные и невербальные средства общения на занятиях физической культурой.</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     Метапредметные результаты освоения содержания образования в области физической культуры:</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способностью принимать и (охранять цели и задачи учебной деятельности, поиска средств её осуществления;</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способов решения проблем творческого и поискового характера;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начальных форм познавательной и личностной рефлексии;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 и графическим сопровождением; соблюдать нормы информационной избирательности, этики и этикета;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конструктивно разрешать конфликты посредством учёта интересов сторон и сотрудничества;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базовыми предметными и межпредметными понятиями, отражающими существенные связи и отношения между объектами и процессами;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sz w:val="20"/>
          <w:szCs w:val="20"/>
        </w:rPr>
        <w:t>       </w:t>
      </w:r>
      <w:r w:rsidRPr="00042B36">
        <w:rPr>
          <w:rFonts w:ascii="Times New Roman" w:eastAsia="Times New Roman" w:hAnsi="Times New Roman" w:cs="Times New Roman"/>
          <w:b/>
          <w:sz w:val="20"/>
          <w:szCs w:val="20"/>
        </w:rPr>
        <w:t>Предметные результаты освоения содержания образования в области физической культуры:</w:t>
      </w:r>
    </w:p>
    <w:p w:rsidR="00042B36" w:rsidRPr="00042B36" w:rsidRDefault="00042B36" w:rsidP="00042B36">
      <w:pPr>
        <w:spacing w:after="0" w:line="240" w:lineRule="auto"/>
        <w:jc w:val="center"/>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1 класс</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Знания о физической культуре</w:t>
      </w:r>
    </w:p>
    <w:p w:rsidR="00042B36" w:rsidRPr="00042B36" w:rsidRDefault="00042B36" w:rsidP="00042B36">
      <w:pPr>
        <w:spacing w:after="0" w:line="240" w:lineRule="auto"/>
        <w:ind w:firstLine="708"/>
        <w:contextualSpacing/>
        <w:outlineLvl w:val="1"/>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Обучающийся научится:</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ориентироваться в понятиях «физическая культура», «ре</w:t>
      </w:r>
      <w:r w:rsidRPr="00042B36">
        <w:rPr>
          <w:rFonts w:ascii="Times New Roman" w:eastAsia="Times New Roman" w:hAnsi="Times New Roman" w:cs="Times New Roman"/>
          <w:spacing w:val="2"/>
          <w:sz w:val="20"/>
          <w:szCs w:val="20"/>
        </w:rPr>
        <w:t>жим дня»;</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характеризовать способы безопасного поведения на урок</w:t>
      </w:r>
      <w:r w:rsidRPr="00042B36">
        <w:rPr>
          <w:rFonts w:ascii="Times New Roman" w:eastAsia="Times New Roman" w:hAnsi="Times New Roman" w:cs="Times New Roman"/>
          <w:spacing w:val="2"/>
          <w:sz w:val="20"/>
          <w:szCs w:val="20"/>
        </w:rPr>
        <w:t>ах физической культуры;</w:t>
      </w:r>
    </w:p>
    <w:p w:rsidR="00042B36" w:rsidRPr="00042B36" w:rsidRDefault="00042B36" w:rsidP="00042B36">
      <w:pPr>
        <w:spacing w:after="0" w:line="240" w:lineRule="auto"/>
        <w:contextualSpacing/>
        <w:jc w:val="center"/>
        <w:outlineLvl w:val="1"/>
        <w:rPr>
          <w:rFonts w:ascii="Times New Roman" w:eastAsia="Times New Roman" w:hAnsi="Times New Roman" w:cs="Times New Roman"/>
          <w:i/>
          <w:sz w:val="20"/>
          <w:szCs w:val="20"/>
        </w:rPr>
      </w:pPr>
      <w:r w:rsidRPr="00042B36">
        <w:rPr>
          <w:rFonts w:ascii="Times New Roman" w:eastAsia="Times New Roman" w:hAnsi="Times New Roman" w:cs="Times New Roman"/>
          <w:i/>
          <w:sz w:val="20"/>
          <w:szCs w:val="20"/>
        </w:rPr>
        <w:t>Обучающийся получит возможность научиться:</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i/>
          <w:sz w:val="20"/>
          <w:szCs w:val="20"/>
        </w:rPr>
        <w:t>выявлять связь занятий физической культурой с трудовой деятельностью;</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i/>
          <w:sz w:val="20"/>
          <w:szCs w:val="20"/>
        </w:rPr>
        <w:t>характеризовать роль и значение режима дня в сохранении и укреплении здоровья.</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Способы физкультурной деятельности</w:t>
      </w:r>
    </w:p>
    <w:p w:rsidR="00042B36" w:rsidRPr="00042B36" w:rsidRDefault="00042B36" w:rsidP="00042B36">
      <w:pPr>
        <w:spacing w:after="0" w:line="240" w:lineRule="auto"/>
        <w:ind w:left="708" w:firstLine="708"/>
        <w:contextualSpacing/>
        <w:outlineLvl w:val="1"/>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Обучающийся научится:</w:t>
      </w:r>
    </w:p>
    <w:p w:rsidR="00042B36" w:rsidRPr="00042B36" w:rsidRDefault="00042B36" w:rsidP="00042B36">
      <w:pPr>
        <w:spacing w:after="0" w:line="240" w:lineRule="auto"/>
        <w:ind w:left="708" w:firstLine="708"/>
        <w:contextualSpacing/>
        <w:jc w:val="both"/>
        <w:rPr>
          <w:rFonts w:ascii="Times New Roman" w:eastAsia="Times New Roman" w:hAnsi="Times New Roman" w:cs="Times New Roman"/>
          <w:b/>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отбирать упражнения для комплексов утренней зарядки;</w:t>
      </w:r>
    </w:p>
    <w:p w:rsidR="00042B36" w:rsidRPr="00042B36" w:rsidRDefault="00042B36" w:rsidP="00042B36">
      <w:pPr>
        <w:spacing w:after="0" w:line="240" w:lineRule="auto"/>
        <w:ind w:firstLine="708"/>
        <w:contextualSpacing/>
        <w:jc w:val="both"/>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проводить подвижные игры и простейшие соревнования во время отдыха на открытом воздухе и в помещении (спортивном зале и местах рекреации);</w:t>
      </w:r>
    </w:p>
    <w:p w:rsidR="00042B36" w:rsidRPr="00042B36" w:rsidRDefault="00042B36" w:rsidP="00042B36">
      <w:pPr>
        <w:spacing w:after="0" w:line="240" w:lineRule="auto"/>
        <w:ind w:firstLine="708"/>
        <w:contextualSpacing/>
        <w:jc w:val="both"/>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соблюдать правила взаимодействия с игроками во время проведения подвижных игр и простейших соревнований;</w:t>
      </w:r>
    </w:p>
    <w:p w:rsidR="00042B36" w:rsidRPr="00042B36" w:rsidRDefault="00042B36" w:rsidP="00042B36">
      <w:pPr>
        <w:spacing w:after="0" w:line="240" w:lineRule="auto"/>
        <w:ind w:firstLine="708"/>
        <w:contextualSpacing/>
        <w:jc w:val="both"/>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 xml:space="preserve">правильно подбирать инвентарь и одежду </w:t>
      </w:r>
      <w:r w:rsidRPr="00042B36">
        <w:rPr>
          <w:rFonts w:ascii="Times New Roman" w:eastAsia="Times New Roman" w:hAnsi="Times New Roman" w:cs="Times New Roman"/>
          <w:spacing w:val="2"/>
          <w:sz w:val="20"/>
          <w:szCs w:val="20"/>
        </w:rPr>
        <w:t>в зависимости от способа  двигательной деятельности.</w:t>
      </w:r>
    </w:p>
    <w:p w:rsidR="00042B36" w:rsidRPr="00042B36" w:rsidRDefault="00042B36" w:rsidP="00042B36">
      <w:pPr>
        <w:spacing w:after="0" w:line="240" w:lineRule="auto"/>
        <w:ind w:firstLine="708"/>
        <w:contextualSpacing/>
        <w:rPr>
          <w:rFonts w:ascii="Times New Roman" w:eastAsia="Times New Roman" w:hAnsi="Times New Roman" w:cs="Times New Roman"/>
          <w:i/>
          <w:sz w:val="20"/>
          <w:szCs w:val="20"/>
        </w:rPr>
      </w:pPr>
      <w:r w:rsidRPr="00042B36">
        <w:rPr>
          <w:rFonts w:ascii="Times New Roman" w:eastAsia="Times New Roman" w:hAnsi="Times New Roman" w:cs="Times New Roman"/>
          <w:i/>
          <w:sz w:val="20"/>
          <w:szCs w:val="20"/>
        </w:rPr>
        <w:t>Обучающийся получит возможность научиться:</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i/>
          <w:spacing w:val="2"/>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i/>
          <w:spacing w:val="-2"/>
          <w:sz w:val="20"/>
          <w:szCs w:val="20"/>
        </w:rPr>
        <w:t>отбирать физические упражнения для индивидуальных занятий по развитию физических качеств;</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i/>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i/>
          <w:sz w:val="20"/>
          <w:szCs w:val="20"/>
        </w:rPr>
        <w:t>выполнять простейшие приёмы оказания доврачебной помощи при травмах и ушибах.</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Физическое совершенствование</w:t>
      </w:r>
    </w:p>
    <w:p w:rsidR="00042B36" w:rsidRPr="00042B36" w:rsidRDefault="00042B36" w:rsidP="00042B36">
      <w:pPr>
        <w:spacing w:after="0" w:line="240" w:lineRule="auto"/>
        <w:ind w:firstLine="708"/>
        <w:contextualSpacing/>
        <w:outlineLvl w:val="1"/>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Обучающийся научится:</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pacing w:val="2"/>
          <w:sz w:val="20"/>
          <w:szCs w:val="20"/>
        </w:rPr>
        <w:t>выполнять упражнения по коррекции и профилактике нарушения зрения и осанки;</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pacing w:val="2"/>
          <w:sz w:val="20"/>
          <w:szCs w:val="20"/>
        </w:rPr>
        <w:t>выполнять упражнения на развитие фи</w:t>
      </w:r>
      <w:r w:rsidRPr="00042B36">
        <w:rPr>
          <w:rFonts w:ascii="Times New Roman" w:eastAsia="Times New Roman" w:hAnsi="Times New Roman" w:cs="Times New Roman"/>
          <w:sz w:val="20"/>
          <w:szCs w:val="20"/>
        </w:rPr>
        <w:t>зических качеств (силы, быстроты, выносливости, гибкости, координационных способностей);</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hAnsi="Times New Roman" w:cs="Times New Roman"/>
          <w:sz w:val="20"/>
          <w:szCs w:val="20"/>
        </w:rPr>
        <w:t>Выполнять легкоатлетические упражнения: бег с ведущим (медленный равномерный бег); метание малого мяча в горизонтальную цель; метание на звуковой ориентир, метание набивного мяча снизу, из за головы, от груди; различные виды ходьбы (с ведущим, ходьба в полуметре от стены, ходьба на звуковой сигнал, за звуковым ориентиром, ходьба на носках, на пятках, в полуприседе, в приседе, с различным положением рук, сгибая ноги вперед, с перешагиванием через препятствие)</w:t>
      </w:r>
      <w:r w:rsidRPr="00042B36">
        <w:rPr>
          <w:rFonts w:ascii="Times New Roman" w:eastAsia="Times New Roman" w:hAnsi="Times New Roman" w:cs="Times New Roman"/>
          <w:spacing w:val="-2"/>
          <w:kern w:val="2"/>
          <w:position w:val="-1"/>
          <w:sz w:val="20"/>
          <w:szCs w:val="20"/>
          <w:lang w:eastAsia="hi-IN" w:bidi="hi-IN"/>
        </w:rPr>
        <w:t>−</w:t>
      </w:r>
      <w:r w:rsidRPr="00042B36">
        <w:rPr>
          <w:rFonts w:ascii="Times New Roman" w:eastAsia="Times New Roman" w:hAnsi="Times New Roman" w:cs="Times New Roman"/>
          <w:sz w:val="20"/>
          <w:szCs w:val="20"/>
        </w:rPr>
        <w:t>выполнять организующие строевые команды и приёмы;</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выполнять акробатические упражнения;</w:t>
      </w:r>
    </w:p>
    <w:p w:rsidR="00042B36" w:rsidRPr="00042B36" w:rsidRDefault="00042B36" w:rsidP="00042B36">
      <w:pPr>
        <w:spacing w:after="0" w:line="240" w:lineRule="auto"/>
        <w:ind w:firstLine="708"/>
        <w:contextualSpacing/>
        <w:jc w:val="both"/>
        <w:outlineLvl w:val="1"/>
        <w:rPr>
          <w:rFonts w:ascii="Times New Roman" w:hAnsi="Times New Roman" w:cs="Times New Roman"/>
          <w:sz w:val="20"/>
          <w:szCs w:val="20"/>
        </w:rPr>
      </w:pPr>
      <w:r w:rsidRPr="00042B36">
        <w:rPr>
          <w:rFonts w:ascii="Times New Roman" w:hAnsi="Times New Roman" w:cs="Times New Roman"/>
          <w:sz w:val="20"/>
          <w:szCs w:val="20"/>
        </w:rPr>
        <w:t>- выполнять общеразвивающие упражнения без предметов на месте и в движении;</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hAnsi="Times New Roman" w:cs="Times New Roman"/>
          <w:sz w:val="20"/>
          <w:szCs w:val="20"/>
        </w:rPr>
        <w:t>- выполнять общеразвивающие упражнения с предметами на месте и в движении</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i/>
          <w:sz w:val="20"/>
          <w:szCs w:val="20"/>
        </w:rPr>
        <w:t>Обучающийся</w:t>
      </w:r>
      <w:r w:rsidRPr="00042B36">
        <w:rPr>
          <w:rFonts w:ascii="Times New Roman" w:eastAsia="Times New Roman" w:hAnsi="Times New Roman" w:cs="Times New Roman"/>
          <w:b/>
          <w:i/>
          <w:sz w:val="20"/>
          <w:szCs w:val="20"/>
        </w:rPr>
        <w:t xml:space="preserve"> </w:t>
      </w:r>
      <w:r w:rsidRPr="00042B36">
        <w:rPr>
          <w:rFonts w:ascii="Times New Roman" w:eastAsia="Times New Roman" w:hAnsi="Times New Roman" w:cs="Times New Roman"/>
          <w:i/>
          <w:sz w:val="20"/>
          <w:szCs w:val="20"/>
        </w:rPr>
        <w:t>получит возможность научиться:</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i/>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i/>
          <w:sz w:val="20"/>
          <w:szCs w:val="20"/>
        </w:rPr>
        <w:t>сохранять правильную осанку, оптимальное телосложение;</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i/>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i/>
          <w:sz w:val="20"/>
          <w:szCs w:val="20"/>
        </w:rPr>
        <w:t>выполнять тестовые нормативы по физической подготовке;</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i/>
          <w:sz w:val="20"/>
          <w:szCs w:val="20"/>
        </w:rPr>
      </w:pPr>
      <w:r w:rsidRPr="00042B36">
        <w:rPr>
          <w:rFonts w:ascii="Times New Roman" w:hAnsi="Times New Roman" w:cs="Times New Roman"/>
          <w:i/>
          <w:sz w:val="20"/>
          <w:szCs w:val="20"/>
        </w:rPr>
        <w:t>- играть в футбол (озвученным мячом) по упрощённым правилам, голбол, шоудаун;</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hAnsi="Times New Roman" w:cs="Times New Roman"/>
          <w:i/>
          <w:sz w:val="20"/>
          <w:szCs w:val="20"/>
        </w:rPr>
        <w:t xml:space="preserve"> - выполнять имитационные упражнения спортивных способов плавания на суше (брасс, кроль, кроль  на спине)</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hAnsi="Times New Roman" w:cs="Times New Roman"/>
          <w:i/>
          <w:sz w:val="20"/>
          <w:szCs w:val="20"/>
        </w:rPr>
        <w:t>выполнять передвижения на лыжах ступающим и скользящим шагом,</w:t>
      </w:r>
      <w:r w:rsidRPr="00042B36">
        <w:rPr>
          <w:rFonts w:ascii="Times New Roman" w:eastAsia="Times New Roman" w:hAnsi="Times New Roman" w:cs="Times New Roman"/>
          <w:sz w:val="20"/>
          <w:szCs w:val="20"/>
        </w:rPr>
        <w:t xml:space="preserve"> (</w:t>
      </w:r>
      <w:r w:rsidRPr="00042B36">
        <w:rPr>
          <w:rFonts w:ascii="Times New Roman" w:eastAsia="Times New Roman" w:hAnsi="Times New Roman" w:cs="Times New Roman"/>
          <w:i/>
          <w:sz w:val="20"/>
          <w:szCs w:val="20"/>
        </w:rPr>
        <w:t>с ориентировкой на звуковой сигнал);</w:t>
      </w:r>
    </w:p>
    <w:p w:rsidR="00042B36" w:rsidRPr="00042B36" w:rsidRDefault="00042B36" w:rsidP="00042B36">
      <w:pPr>
        <w:spacing w:after="0" w:line="240" w:lineRule="auto"/>
        <w:rPr>
          <w:rFonts w:ascii="Times New Roman" w:hAnsi="Times New Roman" w:cs="Times New Roman"/>
          <w:b/>
          <w:i/>
          <w:sz w:val="20"/>
          <w:szCs w:val="20"/>
        </w:rPr>
      </w:pPr>
      <w:r w:rsidRPr="00042B36">
        <w:rPr>
          <w:rFonts w:ascii="Times New Roman" w:hAnsi="Times New Roman" w:cs="Times New Roman"/>
          <w:i/>
          <w:sz w:val="20"/>
          <w:szCs w:val="20"/>
        </w:rPr>
        <w:t xml:space="preserve"> подъёмы в гору ступающим шагом,  «лесенкой», </w:t>
      </w:r>
      <w:r w:rsidRPr="00042B36">
        <w:rPr>
          <w:rFonts w:ascii="Times New Roman" w:hAnsi="Times New Roman" w:cs="Times New Roman"/>
          <w:b/>
          <w:i/>
          <w:sz w:val="20"/>
          <w:szCs w:val="20"/>
        </w:rPr>
        <w:t>спуски со склона в стойке разной высоты (низкой, средней, высокой.)</w:t>
      </w:r>
    </w:p>
    <w:p w:rsidR="00042B36" w:rsidRPr="00042B36" w:rsidRDefault="00042B36" w:rsidP="00042B36">
      <w:pPr>
        <w:spacing w:after="0" w:line="240" w:lineRule="auto"/>
        <w:rPr>
          <w:rFonts w:ascii="Times New Roman" w:hAnsi="Times New Roman" w:cs="Times New Roman"/>
          <w:b/>
          <w:i/>
          <w:sz w:val="20"/>
          <w:szCs w:val="20"/>
        </w:rPr>
      </w:pPr>
    </w:p>
    <w:p w:rsidR="00CB3C6A" w:rsidRPr="00042B36" w:rsidRDefault="00CB3C6A">
      <w:pPr>
        <w:rPr>
          <w:rFonts w:ascii="Times New Roman" w:hAnsi="Times New Roman" w:cs="Times New Roman"/>
        </w:rPr>
      </w:pPr>
    </w:p>
    <w:p w:rsidR="00042B36" w:rsidRPr="00042B36" w:rsidRDefault="00042B36" w:rsidP="00042B36">
      <w:pPr>
        <w:keepLines/>
        <w:suppressLineNumbers/>
        <w:suppressAutoHyphens/>
        <w:spacing w:after="0" w:line="240" w:lineRule="auto"/>
        <w:ind w:firstLine="709"/>
        <w:jc w:val="center"/>
        <w:rPr>
          <w:rFonts w:ascii="Times New Roman" w:eastAsia="Times New Roman" w:hAnsi="Times New Roman" w:cs="Times New Roman"/>
          <w:b/>
          <w:color w:val="000000" w:themeColor="text1"/>
          <w:sz w:val="20"/>
          <w:szCs w:val="20"/>
        </w:rPr>
      </w:pPr>
      <w:r w:rsidRPr="00042B36">
        <w:rPr>
          <w:rFonts w:ascii="Times New Roman" w:eastAsia="Times New Roman" w:hAnsi="Times New Roman" w:cs="Times New Roman"/>
          <w:b/>
          <w:color w:val="000000" w:themeColor="text1"/>
          <w:sz w:val="20"/>
          <w:szCs w:val="20"/>
        </w:rPr>
        <w:t xml:space="preserve">  </w:t>
      </w:r>
    </w:p>
    <w:p w:rsidR="00042B36" w:rsidRPr="00042B36" w:rsidRDefault="00042B36" w:rsidP="00042B36">
      <w:pPr>
        <w:keepLines/>
        <w:suppressLineNumbers/>
        <w:suppressAutoHyphens/>
        <w:spacing w:after="0" w:line="240" w:lineRule="auto"/>
        <w:ind w:firstLine="709"/>
        <w:jc w:val="center"/>
        <w:rPr>
          <w:rFonts w:ascii="Times New Roman" w:hAnsi="Times New Roman" w:cs="Times New Roman"/>
          <w:b/>
          <w:sz w:val="20"/>
          <w:szCs w:val="20"/>
        </w:rPr>
      </w:pPr>
      <w:r w:rsidRPr="00042B36">
        <w:rPr>
          <w:rFonts w:ascii="Times New Roman" w:eastAsia="Times New Roman" w:hAnsi="Times New Roman" w:cs="Times New Roman"/>
          <w:b/>
          <w:color w:val="000000" w:themeColor="text1"/>
          <w:sz w:val="20"/>
          <w:szCs w:val="20"/>
        </w:rPr>
        <w:t xml:space="preserve"> </w:t>
      </w:r>
      <w:r w:rsidRPr="00042B36">
        <w:rPr>
          <w:rFonts w:ascii="Times New Roman" w:hAnsi="Times New Roman" w:cs="Times New Roman"/>
          <w:b/>
          <w:sz w:val="20"/>
          <w:szCs w:val="20"/>
        </w:rPr>
        <w:t>Особенности реализации общеобразовательной программы при обучении детей с нарушением зрения.</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слепых обучающихся имеет особенности реализации. Эти особенности заключаются в следующем:</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r w:rsidRPr="00042B36">
        <w:rPr>
          <w:rFonts w:ascii="Times New Roman" w:hAnsi="Times New Roman" w:cs="Times New Roman"/>
          <w:b/>
          <w:sz w:val="20"/>
          <w:szCs w:val="20"/>
        </w:rPr>
        <w:t xml:space="preserve">постановке коррекционных задач: </w:t>
      </w:r>
    </w:p>
    <w:p w:rsidR="00042B36" w:rsidRPr="00042B36" w:rsidRDefault="00042B36" w:rsidP="00042B36">
      <w:pPr>
        <w:keepLines/>
        <w:numPr>
          <w:ilvl w:val="0"/>
          <w:numId w:val="19"/>
        </w:numPr>
        <w:suppressLineNumbers/>
        <w:suppressAutoHyphens/>
        <w:spacing w:after="0" w:line="240" w:lineRule="auto"/>
        <w:rPr>
          <w:rFonts w:ascii="Times New Roman" w:hAnsi="Times New Roman" w:cs="Times New Roman"/>
          <w:sz w:val="20"/>
          <w:szCs w:val="20"/>
        </w:rPr>
      </w:pPr>
      <w:r w:rsidRPr="00042B36">
        <w:rPr>
          <w:rFonts w:ascii="Times New Roman" w:hAnsi="Times New Roman" w:cs="Times New Roman"/>
          <w:sz w:val="20"/>
          <w:szCs w:val="20"/>
        </w:rPr>
        <w:t>формировать у учащихся необходимые умения и навыки самостоятельной ориентировки в пространстве, пользования  спортивным инвентарем и адаптированными наглядными  пособиями при помощи сохранных анализаторов;</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улучшать кровоснабжение тканей и мышечной системы глаза;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готовность сохранных анализаторов к восприятию окружающих предметов и пространства;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формировать жизненно-необходимые навыки, способствующие успешной социализации детей с депривацией зрения;</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ориентировку в пространстве.</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sz w:val="20"/>
          <w:szCs w:val="20"/>
        </w:rPr>
      </w:pPr>
      <w:r w:rsidRPr="00042B36">
        <w:rPr>
          <w:rFonts w:ascii="Times New Roman" w:hAnsi="Times New Roman" w:cs="Times New Roman"/>
          <w:b/>
          <w:sz w:val="20"/>
          <w:szCs w:val="20"/>
        </w:rPr>
        <w:t>методических приёмах, используемых на уроках:</w:t>
      </w:r>
    </w:p>
    <w:p w:rsidR="00042B36" w:rsidRPr="00042B36" w:rsidRDefault="00042B36" w:rsidP="00042B36">
      <w:pPr>
        <w:keepLines/>
        <w:numPr>
          <w:ilvl w:val="0"/>
          <w:numId w:val="20"/>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словесные методы обучения;</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звуковой метод (этот метод широко применяется, поскольку незрячим ученикам приходится часто пользоваться слуховым анализатором);</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наглядности (при отсутствии зрения – осязательная);</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показа (или как его называют «контактный» метод используют, когда ученик не понимает движения или составил о нем неправильное представление);</w:t>
      </w:r>
    </w:p>
    <w:p w:rsidR="00042B36" w:rsidRPr="00042B36" w:rsidRDefault="00042B36" w:rsidP="00042B36">
      <w:pPr>
        <w:keepLines/>
        <w:numPr>
          <w:ilvl w:val="0"/>
          <w:numId w:val="17"/>
        </w:numPr>
        <w:suppressLineNumbers/>
        <w:tabs>
          <w:tab w:val="left" w:pos="284"/>
        </w:tabs>
        <w:suppressAutoHyphens/>
        <w:spacing w:after="0" w:line="240" w:lineRule="auto"/>
        <w:ind w:left="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дистанционного управления (учитель управляет действиями ученика с расстояния, посредством определенных команд); </w:t>
      </w:r>
      <w:r w:rsidRPr="00042B36">
        <w:rPr>
          <w:rFonts w:ascii="Times New Roman" w:hAnsi="Times New Roman" w:cs="Times New Roman"/>
          <w:sz w:val="20"/>
          <w:szCs w:val="20"/>
          <w:highlight w:val="yellow"/>
        </w:rPr>
        <w:t xml:space="preserve"> </w:t>
      </w:r>
    </w:p>
    <w:p w:rsidR="00042B36" w:rsidRPr="00042B36" w:rsidRDefault="00042B36" w:rsidP="00042B36">
      <w:pPr>
        <w:keepLines/>
        <w:numPr>
          <w:ilvl w:val="0"/>
          <w:numId w:val="17"/>
        </w:numPr>
        <w:suppressLineNumbers/>
        <w:tabs>
          <w:tab w:val="left" w:pos="284"/>
        </w:tabs>
        <w:suppressAutoHyphens/>
        <w:spacing w:after="0" w:line="240" w:lineRule="auto"/>
        <w:ind w:left="426"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Итак, 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042B36" w:rsidRPr="00042B36" w:rsidRDefault="00042B36" w:rsidP="00042B36">
      <w:pPr>
        <w:keepLines/>
        <w:numPr>
          <w:ilvl w:val="0"/>
          <w:numId w:val="21"/>
        </w:numPr>
        <w:suppressLineNumbers/>
        <w:suppressAutoHyphens/>
        <w:spacing w:after="0" w:line="240" w:lineRule="auto"/>
        <w:ind w:left="426" w:hanging="142"/>
        <w:jc w:val="both"/>
        <w:rPr>
          <w:rFonts w:ascii="Times New Roman" w:hAnsi="Times New Roman" w:cs="Times New Roman"/>
          <w:b/>
          <w:sz w:val="20"/>
          <w:szCs w:val="20"/>
        </w:rPr>
      </w:pPr>
      <w:r w:rsidRPr="00042B36">
        <w:rPr>
          <w:rFonts w:ascii="Times New Roman" w:hAnsi="Times New Roman" w:cs="Times New Roman"/>
          <w:b/>
          <w:sz w:val="20"/>
          <w:szCs w:val="20"/>
        </w:rPr>
        <w:t>коррекционной направленности каждого урока: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оптимальной зрительной и физической нагрузки на уроках;</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расстановка учащихся на уроке, учитывая зрительный диагноз каждого ученика (в спортивном зале и на улице в зависимости от положения солнца);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повышенных требований к освещенности спортивного зала.</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r w:rsidRPr="00042B36">
        <w:rPr>
          <w:rFonts w:ascii="Times New Roman" w:hAnsi="Times New Roman" w:cs="Times New Roman"/>
          <w:b/>
          <w:sz w:val="20"/>
          <w:szCs w:val="20"/>
        </w:rPr>
        <w:t>требованиях к организации пространства:</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Важным условием организации пространства, в котором обучаются слепые учащиеся, является безопасность и постоянство предметно-пространственной среды, что предполагает: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определенного уровня освещенности спортивных залов;</w:t>
      </w:r>
    </w:p>
    <w:p w:rsidR="00042B36" w:rsidRPr="00042B36" w:rsidRDefault="00042B36" w:rsidP="00042B36">
      <w:pPr>
        <w:keepLines/>
        <w:numPr>
          <w:ilvl w:val="0"/>
          <w:numId w:val="23"/>
        </w:numPr>
        <w:suppressLineNumbers/>
        <w:tabs>
          <w:tab w:val="left" w:pos="284"/>
        </w:tab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наличие осязательных ориентиров для определения местоположения учащегося и адаптированного инвентаря в спортивных залах.</w:t>
      </w:r>
    </w:p>
    <w:p w:rsidR="00042B36" w:rsidRPr="00042B36" w:rsidRDefault="00042B36" w:rsidP="00042B36">
      <w:pPr>
        <w:keepLines/>
        <w:suppressLineNumbers/>
        <w:tabs>
          <w:tab w:val="left" w:pos="284"/>
        </w:tab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При организации учебного процесса необходимо учитывать </w:t>
      </w:r>
      <w:r w:rsidRPr="00042B36">
        <w:rPr>
          <w:rFonts w:ascii="Times New Roman" w:hAnsi="Times New Roman" w:cs="Times New Roman"/>
          <w:b/>
          <w:sz w:val="20"/>
          <w:szCs w:val="20"/>
        </w:rPr>
        <w:t>гигиенические требования</w:t>
      </w:r>
      <w:r w:rsidRPr="00042B36">
        <w:rPr>
          <w:rFonts w:ascii="Times New Roman" w:hAnsi="Times New Roman" w:cs="Times New Roman"/>
          <w:sz w:val="20"/>
          <w:szCs w:val="20"/>
        </w:rPr>
        <w:t>.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соблюдать режим дня и зрительной нагрузки; </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иметь рационально освещенный спортивный зал;</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использовать благоприятный для зрительного восприятия цветовой гаммы окружающих предметов, спортивного инвентаря, наглядных пособий и пр;</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осуществлять врачебно-педагогический контроль за самочувствием занимающихся;</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в солнечные дни использовать жалюзи;</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color w:val="FF0000"/>
          <w:sz w:val="20"/>
          <w:szCs w:val="20"/>
        </w:rPr>
      </w:pPr>
      <w:r w:rsidRPr="00042B36">
        <w:rPr>
          <w:rFonts w:ascii="Times New Roman" w:hAnsi="Times New Roman" w:cs="Times New Roman"/>
          <w:sz w:val="20"/>
          <w:szCs w:val="20"/>
        </w:rPr>
        <w:t>осуществлять контроль, за сохранением  положения правильной осанки учащихся во время урока.</w:t>
      </w:r>
    </w:p>
    <w:p w:rsidR="00042B36" w:rsidRPr="00042B36" w:rsidRDefault="00042B36" w:rsidP="00042B36">
      <w:pPr>
        <w:keepLines/>
        <w:suppressLineNumber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 xml:space="preserve">                    При работе с иллюстрациями, макетами и натуральными объектами следует: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предоставлять возможность использования рельефно-графических пособий и шарнирных кукол для создания представлений у учащихся с депривацией зрения о различных статичных положениях, используемых на уроках физической культуры;</w:t>
      </w:r>
    </w:p>
    <w:p w:rsidR="00042B36" w:rsidRPr="00042B36" w:rsidRDefault="00042B36" w:rsidP="00042B36">
      <w:pPr>
        <w:keepLines/>
        <w:numPr>
          <w:ilvl w:val="0"/>
          <w:numId w:val="18"/>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042B36" w:rsidRPr="00042B36" w:rsidRDefault="00042B36" w:rsidP="00042B36">
      <w:pPr>
        <w:keepLines/>
        <w:numPr>
          <w:ilvl w:val="0"/>
          <w:numId w:val="18"/>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комментировать восприятие (называть цвет, размер, положение в пространстве, форму, взаиморасположение объектов и т.п.)</w:t>
      </w:r>
    </w:p>
    <w:p w:rsidR="00042B36" w:rsidRPr="00042B36" w:rsidRDefault="00042B36" w:rsidP="00042B36">
      <w:pPr>
        <w:keepLines/>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Особое внимание надо обращать на охрану  остаточного зрения учащихся в школе. </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hd w:val="clear" w:color="auto" w:fill="FFFFFF"/>
        <w:spacing w:after="0" w:line="240" w:lineRule="auto"/>
        <w:ind w:firstLine="567"/>
        <w:jc w:val="center"/>
        <w:rPr>
          <w:rFonts w:ascii="Times New Roman" w:hAnsi="Times New Roman" w:cs="Times New Roman"/>
          <w:b/>
          <w:sz w:val="20"/>
          <w:szCs w:val="20"/>
        </w:rPr>
      </w:pPr>
    </w:p>
    <w:p w:rsidR="00042B36" w:rsidRPr="00042B36" w:rsidRDefault="00042B36" w:rsidP="00042B36">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b/>
          <w:sz w:val="20"/>
          <w:szCs w:val="20"/>
        </w:rPr>
        <w:t>Оценка результатов</w:t>
      </w:r>
      <w:r w:rsidRPr="00042B36">
        <w:rPr>
          <w:rFonts w:ascii="Times New Roman" w:hAnsi="Times New Roman" w:cs="Times New Roman"/>
          <w:sz w:val="20"/>
          <w:szCs w:val="20"/>
        </w:rPr>
        <w:t xml:space="preserve"> освоения слепыми и слабовидящими обучающимися программы по физической культуре, составляющей неотъемлемую часть АООП НОО, осуществляется в полном соответствии с требованиями ФГОС НОО.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Эти принципы, отражая основные закономерности целостного процесса образования слепых и слабовидящих, самым тесным образом взаимосвязаны и касаются одновременно разных сторон процесса осуществления оценки результатов освоения программы.</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Основным объектом оценки достижений планируемых результатов освоения обучающимися программы по физической культуре, выступает наличие положительной динамики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сформированность навыков ориентировки в микропространстве и умений ориентироваться в макропространстве;</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познавательного интереса, познавательной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стремления к самостоятельности и независимости от окружающих (в бытовых вопросах);</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сформированность умений адекватно использовать речевые и неречевые средства общения;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способность к проявлению социальной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способность осуществления самоконтроля и саморегуляции;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готовность учета имеющихся противопоказаний и ограничений в учебно-познавательной деятельности и повседневной жизни.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Оценка результатов освоения обучающимися программы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но и вносить (в случае необходимости) коррективы в ее содержание и организацию. В целях оценки результатов освоения слепыми и слабовидящими обучающимися программы используеться все три формы мониторинга: стартовую, промежуточную и финишную диагностику.</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Промежуточная диагностика позволяет судить об успешности (наличие положительной динамики) или не успешности (отсутствие даже незначительной положительной динамики) слепых 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или внесения в нее определенных корректив.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по физической культуре.</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знаний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 что охарактеризует уровень овладения двигательного действия.</w:t>
      </w:r>
    </w:p>
    <w:p w:rsidR="00042B36" w:rsidRPr="00042B36" w:rsidRDefault="00042B36" w:rsidP="00042B36">
      <w:pPr>
        <w:pStyle w:val="a6"/>
        <w:framePr w:hSpace="180" w:wrap="around" w:vAnchor="page" w:hAnchor="margin" w:x="-84" w:y="3001"/>
        <w:rPr>
          <w:rFonts w:ascii="Times New Roman" w:hAnsi="Times New Roman"/>
          <w:sz w:val="20"/>
          <w:szCs w:val="20"/>
          <w:lang w:eastAsia="en-US"/>
        </w:rPr>
      </w:pPr>
      <w:r w:rsidRPr="00042B36">
        <w:rPr>
          <w:rFonts w:ascii="Times New Roman" w:hAnsi="Times New Roman"/>
          <w:sz w:val="20"/>
          <w:szCs w:val="20"/>
        </w:rPr>
        <w:t xml:space="preserve">       </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Слепые и слабовидящие обучающиеся отнесенные к 1-ой группе, это дети, имеющие высокую степень миопии (выше 6 диоптрий) с изменением глазного дна, подвывих хрусталика, подозрение на отслойку сетчатки, не выполняют практические нормативы для определения уровня развития физических качеств, так, как упражнения в данных испытаниях сопряжены со значительным напряжением организма и могут нанести вред для здоровья. В связи с этим обучающиеся отнесенные к данной группе на уроках контрольных диагностик (нормативов) выполняют практические задания по знанию и степени овладения тех или иных двигательных действий (упражнений), которые ранее были изучены и выполнялись на практике. Оценку динамики развития рассматриваемых параметров следует осуществлять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     Дети  отнесенные ко 2-ой группе, это дети с атрофией зрительного нерва, гиперметропией, дети с альбинизмом, могут выполнять все упражнения, рекомендуемые программой.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(прыжок в длину с места; сгибания разгибания рук в упоре лежа; бросок мяча из-за головы сидя; наклон вперед из положения  сидя; бег 30 метров; 6-ти минутный бег).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 акцентируя внимание не только на количественных, но и на качественных изменениях  параметров которые предъявляются к учащимся по учебному материалу программы.</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знаний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 ,что охарактеризует уровнь овладения двигательным действиям.</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При выставлении оценки (сумма баллов)  необходимо соблюдать особый такт, быть максимально внимательным, не унижать достоинства обучающегося, использовать такой подход в оценивании, чтобы стимулировать его к дальнейшим занятиям физической культурой. Итоговая оценка по физической культуре выставляется с учетом теоретических и практических знаний (двигательных умений и навыков). Основной акцент должен быть направлен на динамику физических возможностей. Особого внимания должны заслуживать систематичность, регулярность занятий физическими упражнениями и стойкая мотивация к занятиям физическими упражнениями.</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720FAD">
      <w:pPr>
        <w:widowControl w:val="0"/>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pStyle w:val="HTML"/>
        <w:jc w:val="both"/>
        <w:rPr>
          <w:rFonts w:ascii="Times New Roman" w:hAnsi="Times New Roman" w:cs="Times New Roman"/>
        </w:rPr>
      </w:pPr>
    </w:p>
    <w:p w:rsidR="00042B36" w:rsidRPr="00042B36" w:rsidRDefault="00042B36" w:rsidP="00042B36">
      <w:pPr>
        <w:pStyle w:val="a3"/>
        <w:numPr>
          <w:ilvl w:val="0"/>
          <w:numId w:val="21"/>
        </w:numPr>
        <w:jc w:val="center"/>
        <w:rPr>
          <w:rFonts w:eastAsia="Times New Roman" w:cs="Times New Roman"/>
          <w:b/>
          <w:sz w:val="20"/>
          <w:szCs w:val="20"/>
          <w:lang w:eastAsia="ru-RU"/>
        </w:rPr>
      </w:pPr>
      <w:r w:rsidRPr="00042B36">
        <w:rPr>
          <w:rFonts w:eastAsia="Times New Roman" w:cs="Times New Roman"/>
          <w:b/>
          <w:sz w:val="20"/>
          <w:szCs w:val="20"/>
          <w:lang w:eastAsia="ru-RU"/>
        </w:rPr>
        <w:t xml:space="preserve">Содержание учебного предмета </w:t>
      </w:r>
    </w:p>
    <w:p w:rsidR="00042B36" w:rsidRPr="00042B36" w:rsidRDefault="00042B36" w:rsidP="00042B36">
      <w:pPr>
        <w:pStyle w:val="a3"/>
        <w:ind w:left="1069"/>
        <w:rPr>
          <w:rFonts w:eastAsia="Times New Roman" w:cs="Times New Roman"/>
          <w:b/>
          <w:sz w:val="20"/>
          <w:szCs w:val="20"/>
          <w:lang w:eastAsia="ru-RU"/>
        </w:rPr>
      </w:pPr>
      <w:r w:rsidRPr="00042B36">
        <w:rPr>
          <w:rFonts w:eastAsia="Times New Roman" w:cs="Times New Roman"/>
          <w:b/>
          <w:sz w:val="20"/>
          <w:szCs w:val="20"/>
          <w:lang w:eastAsia="ru-RU"/>
        </w:rPr>
        <w:t>1 класс</w:t>
      </w:r>
    </w:p>
    <w:p w:rsidR="00042B36" w:rsidRPr="00042B36" w:rsidRDefault="00042B36" w:rsidP="00042B36">
      <w:pPr>
        <w:spacing w:after="0" w:line="240" w:lineRule="auto"/>
        <w:jc w:val="both"/>
        <w:rPr>
          <w:rFonts w:ascii="Times New Roman" w:eastAsia="Times New Roman" w:hAnsi="Times New Roman" w:cs="Times New Roman"/>
          <w:b/>
          <w:sz w:val="20"/>
          <w:szCs w:val="20"/>
        </w:rPr>
      </w:pP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 xml:space="preserve">  1. Знания о физической культуре:</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понятие «физическая культура», «ре</w:t>
      </w:r>
      <w:r w:rsidRPr="00042B36">
        <w:rPr>
          <w:rFonts w:ascii="Times New Roman" w:eastAsia="Times New Roman" w:hAnsi="Times New Roman" w:cs="Times New Roman"/>
          <w:spacing w:val="2"/>
          <w:sz w:val="20"/>
          <w:szCs w:val="20"/>
        </w:rPr>
        <w:t>жим дня»;</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w:t>
      </w:r>
      <w:r w:rsidRPr="00042B36">
        <w:rPr>
          <w:rFonts w:ascii="Times New Roman" w:eastAsia="Times New Roman" w:hAnsi="Times New Roman" w:cs="Times New Roman"/>
          <w:sz w:val="20"/>
          <w:szCs w:val="20"/>
        </w:rPr>
        <w:t xml:space="preserve"> способы безопасного поведения на урок</w:t>
      </w:r>
      <w:r w:rsidRPr="00042B36">
        <w:rPr>
          <w:rFonts w:ascii="Times New Roman" w:eastAsia="Times New Roman" w:hAnsi="Times New Roman" w:cs="Times New Roman"/>
          <w:spacing w:val="2"/>
          <w:sz w:val="20"/>
          <w:szCs w:val="20"/>
        </w:rPr>
        <w:t>ах физической культуры;</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i/>
          <w:sz w:val="20"/>
          <w:szCs w:val="20"/>
        </w:rPr>
        <w:t>связь занятий физической культурой с трудовой деятельностью;</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i/>
          <w:sz w:val="20"/>
          <w:szCs w:val="20"/>
        </w:rPr>
        <w:t>роль и значение режима дня в сохранении и укреплении здоровья.</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2. Способы физкультурной деятельности</w:t>
      </w:r>
    </w:p>
    <w:p w:rsidR="00042B36" w:rsidRPr="00042B36" w:rsidRDefault="00042B36" w:rsidP="00042B36">
      <w:pPr>
        <w:spacing w:after="0" w:line="240" w:lineRule="auto"/>
        <w:contextualSpacing/>
        <w:jc w:val="both"/>
        <w:rPr>
          <w:rFonts w:ascii="Times New Roman" w:eastAsia="Times New Roman" w:hAnsi="Times New Roman" w:cs="Times New Roman"/>
          <w:b/>
          <w:sz w:val="20"/>
          <w:szCs w:val="20"/>
        </w:rPr>
      </w:pPr>
      <w:r w:rsidRPr="00042B36">
        <w:rPr>
          <w:rFonts w:ascii="Times New Roman" w:eastAsia="Times New Roman" w:hAnsi="Times New Roman" w:cs="Times New Roman"/>
          <w:spacing w:val="-2"/>
          <w:kern w:val="2"/>
          <w:position w:val="-1"/>
          <w:sz w:val="20"/>
          <w:szCs w:val="20"/>
          <w:lang w:eastAsia="hi-IN" w:bidi="hi-IN"/>
        </w:rPr>
        <w:t xml:space="preserve">             - </w:t>
      </w:r>
      <w:r w:rsidRPr="00042B36">
        <w:rPr>
          <w:rFonts w:ascii="Times New Roman" w:eastAsia="Times New Roman" w:hAnsi="Times New Roman" w:cs="Times New Roman"/>
          <w:sz w:val="20"/>
          <w:szCs w:val="20"/>
        </w:rPr>
        <w:t>упражнения для комплексов утренней зарядки;</w:t>
      </w:r>
    </w:p>
    <w:p w:rsidR="00042B36" w:rsidRPr="00042B36" w:rsidRDefault="00042B36" w:rsidP="00042B36">
      <w:pPr>
        <w:spacing w:after="0" w:line="240" w:lineRule="auto"/>
        <w:ind w:firstLine="708"/>
        <w:contextualSpacing/>
        <w:jc w:val="both"/>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подвижные игры и простейшие соревнования во время отдыха на открытом воздухе и в помещении (спортивном зале и местах рекреации);</w:t>
      </w:r>
    </w:p>
    <w:p w:rsidR="00042B36" w:rsidRPr="00042B36" w:rsidRDefault="00042B36" w:rsidP="00042B36">
      <w:pPr>
        <w:spacing w:after="0" w:line="240" w:lineRule="auto"/>
        <w:ind w:firstLine="708"/>
        <w:contextualSpacing/>
        <w:jc w:val="both"/>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правила взаимодействия с игроками во время проведения подвижных игр и простейших соревнований;</w:t>
      </w:r>
    </w:p>
    <w:p w:rsidR="00042B36" w:rsidRPr="00042B36" w:rsidRDefault="00042B36" w:rsidP="00042B36">
      <w:pPr>
        <w:spacing w:after="0" w:line="240" w:lineRule="auto"/>
        <w:ind w:firstLine="708"/>
        <w:contextualSpacing/>
        <w:jc w:val="both"/>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 xml:space="preserve">инвентарь и одежда </w:t>
      </w:r>
      <w:r w:rsidRPr="00042B36">
        <w:rPr>
          <w:rFonts w:ascii="Times New Roman" w:eastAsia="Times New Roman" w:hAnsi="Times New Roman" w:cs="Times New Roman"/>
          <w:spacing w:val="2"/>
          <w:sz w:val="20"/>
          <w:szCs w:val="20"/>
        </w:rPr>
        <w:t>в зависимости от способа  двигательной деятельности;</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pacing w:val="2"/>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pacing w:val="-2"/>
          <w:sz w:val="20"/>
          <w:szCs w:val="20"/>
        </w:rPr>
        <w:t>физические упражнения для индивидуальных занятий по развитию физических качеств;</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z w:val="20"/>
          <w:szCs w:val="20"/>
        </w:rPr>
        <w:t xml:space="preserve"> простейшие приёмы оказания доврачебной помощи при травмах и ушибах.</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3. Физическое совершенствование</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b/>
          <w:i/>
          <w:sz w:val="20"/>
          <w:szCs w:val="20"/>
        </w:rPr>
      </w:pPr>
      <w:r w:rsidRPr="00042B36">
        <w:rPr>
          <w:rFonts w:ascii="Times New Roman" w:hAnsi="Times New Roman" w:cs="Times New Roman"/>
          <w:b/>
          <w:i/>
          <w:sz w:val="20"/>
          <w:szCs w:val="20"/>
        </w:rPr>
        <w:t>Физкультурно-оздоровительная деятельность.</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pacing w:val="2"/>
          <w:sz w:val="20"/>
          <w:szCs w:val="20"/>
        </w:rPr>
        <w:t>упражнения по коррекции и профилактике нарушения зрения и осанки;</w:t>
      </w:r>
    </w:p>
    <w:p w:rsidR="00042B36" w:rsidRPr="00042B36" w:rsidRDefault="00042B36" w:rsidP="00042B36">
      <w:pPr>
        <w:spacing w:after="0" w:line="240" w:lineRule="auto"/>
        <w:ind w:firstLine="708"/>
        <w:contextualSpacing/>
        <w:jc w:val="both"/>
        <w:outlineLvl w:val="1"/>
        <w:rPr>
          <w:rFonts w:ascii="Times New Roman" w:eastAsia="Times New Roman" w:hAnsi="Times New Roman" w:cs="Times New Roman"/>
          <w:sz w:val="20"/>
          <w:szCs w:val="20"/>
        </w:rPr>
      </w:pPr>
      <w:r w:rsidRPr="00042B36">
        <w:rPr>
          <w:rFonts w:ascii="Times New Roman" w:eastAsia="Times New Roman" w:hAnsi="Times New Roman" w:cs="Times New Roman"/>
          <w:spacing w:val="-2"/>
          <w:kern w:val="2"/>
          <w:position w:val="-1"/>
          <w:sz w:val="20"/>
          <w:szCs w:val="20"/>
          <w:lang w:eastAsia="hi-IN" w:bidi="hi-IN"/>
        </w:rPr>
        <w:t xml:space="preserve">− </w:t>
      </w:r>
      <w:r w:rsidRPr="00042B36">
        <w:rPr>
          <w:rFonts w:ascii="Times New Roman" w:eastAsia="Times New Roman" w:hAnsi="Times New Roman" w:cs="Times New Roman"/>
          <w:spacing w:val="2"/>
          <w:sz w:val="20"/>
          <w:szCs w:val="20"/>
        </w:rPr>
        <w:t>упражнения на развитие фи</w:t>
      </w:r>
      <w:r w:rsidRPr="00042B36">
        <w:rPr>
          <w:rFonts w:ascii="Times New Roman" w:eastAsia="Times New Roman" w:hAnsi="Times New Roman" w:cs="Times New Roman"/>
          <w:sz w:val="20"/>
          <w:szCs w:val="20"/>
        </w:rPr>
        <w:t>зических качеств (силы, быстроты, выносливости, гибкости, координационных способностей);</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упражнения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упражнений на развитие мелкой моторики рук.</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дыхательные упражнения;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упражнения на развитие навыков пространственной ориентировки;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упражнения на расслабление (физическое и психическое);</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упражнения на равновесие, на координацию;</w:t>
      </w:r>
    </w:p>
    <w:p w:rsidR="00042B36" w:rsidRPr="00042B36" w:rsidRDefault="00042B36" w:rsidP="00042B36">
      <w:pPr>
        <w:spacing w:after="0" w:line="240" w:lineRule="auto"/>
        <w:ind w:firstLine="709"/>
        <w:contextualSpacing/>
        <w:jc w:val="both"/>
        <w:rPr>
          <w:rFonts w:ascii="Times New Roman" w:hAnsi="Times New Roman" w:cs="Times New Roman"/>
          <w:i/>
          <w:sz w:val="20"/>
          <w:szCs w:val="20"/>
        </w:rPr>
      </w:pPr>
      <w:r w:rsidRPr="00042B36">
        <w:rPr>
          <w:rFonts w:ascii="Times New Roman" w:hAnsi="Times New Roman" w:cs="Times New Roman"/>
          <w:b/>
          <w:i/>
          <w:sz w:val="20"/>
          <w:szCs w:val="20"/>
        </w:rPr>
        <w:t>Спортивно-оздоровительная деятельность.</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i/>
          <w:sz w:val="20"/>
          <w:szCs w:val="20"/>
          <w:u w:val="single"/>
        </w:rPr>
      </w:pPr>
      <w:r w:rsidRPr="00042B36">
        <w:rPr>
          <w:rFonts w:ascii="Times New Roman" w:eastAsia="Times New Roman" w:hAnsi="Times New Roman" w:cs="Times New Roman"/>
          <w:i/>
          <w:sz w:val="20"/>
          <w:szCs w:val="20"/>
        </w:rPr>
        <w:t xml:space="preserve">            </w:t>
      </w:r>
      <w:r w:rsidRPr="00042B36">
        <w:rPr>
          <w:rFonts w:ascii="Times New Roman" w:eastAsia="Times New Roman" w:hAnsi="Times New Roman" w:cs="Times New Roman"/>
          <w:i/>
          <w:sz w:val="20"/>
          <w:szCs w:val="20"/>
          <w:u w:val="single"/>
        </w:rPr>
        <w:t>Легкоатлетические упражнения:</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 xml:space="preserve">           </w:t>
      </w:r>
      <w:r w:rsidRPr="00042B36">
        <w:rPr>
          <w:rFonts w:ascii="Times New Roman" w:eastAsia="Times New Roman" w:hAnsi="Times New Roman" w:cs="Times New Roman"/>
          <w:i/>
          <w:sz w:val="20"/>
          <w:szCs w:val="20"/>
        </w:rPr>
        <w:t>Ходьба:</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свободная ходьба (с ориентировкой на осязательный анализатор);</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ходьба с указанием направления (с ориентировкой на звуковой сигнал);</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ходьба в колонне и по кругу, взявшись за руки в определенном направлении с остановкой по звуковому сигналу;</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ходьба в различном темпе (с ориентировкой на звуковой сигнал);</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ритмизованная ходьба (под счет, хлопки, под музыку, с акцентом на 1-й счет с ориентировкой на звуковой сигнал и осязательный ориентир);</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ходьба в полной координации.</w:t>
      </w:r>
    </w:p>
    <w:p w:rsidR="00042B36" w:rsidRPr="00042B36" w:rsidRDefault="00042B36" w:rsidP="00042B36">
      <w:pPr>
        <w:widowControl w:val="0"/>
        <w:autoSpaceDE w:val="0"/>
        <w:autoSpaceDN w:val="0"/>
        <w:adjustRightInd w:val="0"/>
        <w:spacing w:after="0" w:line="240" w:lineRule="auto"/>
        <w:ind w:left="709"/>
        <w:rPr>
          <w:rFonts w:ascii="Times New Roman" w:eastAsia="Times New Roman" w:hAnsi="Times New Roman" w:cs="Times New Roman"/>
          <w:sz w:val="20"/>
          <w:szCs w:val="20"/>
        </w:rPr>
      </w:pPr>
      <w:r w:rsidRPr="00042B36">
        <w:rPr>
          <w:rFonts w:ascii="Times New Roman" w:eastAsia="Times New Roman" w:hAnsi="Times New Roman" w:cs="Times New Roman"/>
          <w:i/>
          <w:sz w:val="20"/>
          <w:szCs w:val="20"/>
        </w:rPr>
        <w:t>Бег:</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знакомство с движениями рук во время бега;</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бег на месте;</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медленный бег по кругу с остановкой по звуковому сигналу;</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бег по кругу, по прямой (20м) в полной координации (с ориентировкой на звуковой сигнал);</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бег с ускорением;</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бег по дистанции 15 м с максимальной скоростью с ориентировкой на звуковой сигнал;</w:t>
      </w:r>
    </w:p>
    <w:p w:rsidR="00042B36" w:rsidRPr="00042B36" w:rsidRDefault="00042B36" w:rsidP="00042B36">
      <w:pPr>
        <w:widowControl w:val="0"/>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бег в играх.</w:t>
      </w: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Чередование ходьбы и бега (бег – 20м, ходьба – 40м). Понятия «короткая дистанция», «бег на скорость».</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i/>
          <w:sz w:val="20"/>
          <w:szCs w:val="20"/>
        </w:rPr>
        <w:t xml:space="preserve">             Метания:</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название метательных снарядов;</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броски двумя руками большого мяча в пол, стенку, вверх с последующей ловлей;</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метание разных предметов в направлении звукового сигнала;</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метание малого мяча двумя руками из-за головы;</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метание мяча одной рукой, в цель (с расстояния 2м) и на дальность полета (с ориентировкой на звуковой сигнал).</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i/>
          <w:sz w:val="20"/>
          <w:szCs w:val="20"/>
        </w:rPr>
        <w:t xml:space="preserve">              Прыжки:</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легкие подскоки на месте на двух, одной  ногах (выполняются только на матах);</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прыжки на двух ногах, стоя у гимнастической стенки;</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прыжки в глубину с высоты не более 25см;</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прыжки ноги врозь и вместе;</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прыжки на мягкое препятствие высотой 20-25 см;</w:t>
      </w:r>
    </w:p>
    <w:p w:rsidR="00042B36" w:rsidRPr="00042B36" w:rsidRDefault="00042B36" w:rsidP="00042B36">
      <w:pPr>
        <w:widowControl w:val="0"/>
        <w:numPr>
          <w:ilvl w:val="0"/>
          <w:numId w:val="7"/>
        </w:numPr>
        <w:autoSpaceDE w:val="0"/>
        <w:autoSpaceDN w:val="0"/>
        <w:adjustRightInd w:val="0"/>
        <w:spacing w:after="0" w:line="240" w:lineRule="auto"/>
        <w:ind w:hanging="436"/>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прыжок в  длину с места с приземлением на маты (с ориентировкой на звуковой сигнал и тактильные ощущения)</w:t>
      </w: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Итоговое тестирование по пройденному материалу.</w:t>
      </w: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i/>
          <w:sz w:val="20"/>
          <w:szCs w:val="20"/>
          <w:u w:val="single"/>
        </w:rPr>
      </w:pPr>
      <w:r w:rsidRPr="00042B36">
        <w:rPr>
          <w:rFonts w:ascii="Times New Roman" w:eastAsia="Times New Roman" w:hAnsi="Times New Roman" w:cs="Times New Roman"/>
          <w:sz w:val="20"/>
          <w:szCs w:val="20"/>
        </w:rPr>
        <w:t xml:space="preserve"> </w:t>
      </w:r>
      <w:r w:rsidRPr="00042B36">
        <w:rPr>
          <w:rFonts w:ascii="Times New Roman" w:eastAsia="Times New Roman" w:hAnsi="Times New Roman" w:cs="Times New Roman"/>
          <w:i/>
          <w:sz w:val="20"/>
          <w:szCs w:val="20"/>
          <w:u w:val="single"/>
        </w:rPr>
        <w:t xml:space="preserve">Гимнастика с элементами акробатики </w:t>
      </w: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Правила безопасности во время занятий. Название снарядов и гимнастических элементов. Упражнения для формирования осанки.</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i/>
          <w:sz w:val="20"/>
          <w:szCs w:val="20"/>
        </w:rPr>
        <w:t xml:space="preserve">              Строевая подготовка</w:t>
      </w:r>
      <w:r w:rsidRPr="00042B36">
        <w:rPr>
          <w:rFonts w:ascii="Times New Roman" w:eastAsia="Times New Roman" w:hAnsi="Times New Roman" w:cs="Times New Roman"/>
          <w:sz w:val="20"/>
          <w:szCs w:val="20"/>
        </w:rPr>
        <w:t>:</w:t>
      </w:r>
    </w:p>
    <w:p w:rsidR="00042B36" w:rsidRPr="00042B36" w:rsidRDefault="00042B36" w:rsidP="00042B36">
      <w:pPr>
        <w:widowControl w:val="0"/>
        <w:numPr>
          <w:ilvl w:val="0"/>
          <w:numId w:val="8"/>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построение в колонну по одному;</w:t>
      </w:r>
    </w:p>
    <w:p w:rsidR="00042B36" w:rsidRPr="00042B36" w:rsidRDefault="00042B36" w:rsidP="00042B36">
      <w:pPr>
        <w:widowControl w:val="0"/>
        <w:numPr>
          <w:ilvl w:val="0"/>
          <w:numId w:val="8"/>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построение в шеренгу;</w:t>
      </w:r>
    </w:p>
    <w:p w:rsidR="00042B36" w:rsidRPr="00042B36" w:rsidRDefault="00042B36" w:rsidP="00042B36">
      <w:pPr>
        <w:widowControl w:val="0"/>
        <w:numPr>
          <w:ilvl w:val="0"/>
          <w:numId w:val="8"/>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построение круга;</w:t>
      </w:r>
    </w:p>
    <w:p w:rsidR="00042B36" w:rsidRPr="00042B36" w:rsidRDefault="00042B36" w:rsidP="00042B36">
      <w:pPr>
        <w:widowControl w:val="0"/>
        <w:numPr>
          <w:ilvl w:val="0"/>
          <w:numId w:val="8"/>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повороты налево», «направо», ориентируясь на голос учителя;</w:t>
      </w:r>
    </w:p>
    <w:p w:rsidR="00042B36" w:rsidRPr="00042B36" w:rsidRDefault="00042B36" w:rsidP="00042B36">
      <w:pPr>
        <w:widowControl w:val="0"/>
        <w:numPr>
          <w:ilvl w:val="0"/>
          <w:numId w:val="8"/>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выполнение команд «Равняйсь!», «Смирно!», «Вольно!» (общее   знакомство к концу учебного года);</w:t>
      </w:r>
    </w:p>
    <w:p w:rsidR="00042B36" w:rsidRPr="00042B36" w:rsidRDefault="00042B36" w:rsidP="00042B36">
      <w:pPr>
        <w:widowControl w:val="0"/>
        <w:numPr>
          <w:ilvl w:val="0"/>
          <w:numId w:val="8"/>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расчет на 1-й и 2-й, по порядку.</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i/>
          <w:sz w:val="20"/>
          <w:szCs w:val="20"/>
        </w:rPr>
        <w:t xml:space="preserve">             ОРУ:</w:t>
      </w:r>
    </w:p>
    <w:p w:rsidR="00042B36" w:rsidRPr="00042B36" w:rsidRDefault="00042B36" w:rsidP="00042B36">
      <w:pPr>
        <w:widowControl w:val="0"/>
        <w:numPr>
          <w:ilvl w:val="0"/>
          <w:numId w:val="9"/>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упражнения для развития мышц шеи;</w:t>
      </w:r>
    </w:p>
    <w:p w:rsidR="00042B36" w:rsidRPr="00042B36" w:rsidRDefault="00042B36" w:rsidP="00042B36">
      <w:pPr>
        <w:widowControl w:val="0"/>
        <w:numPr>
          <w:ilvl w:val="0"/>
          <w:numId w:val="9"/>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упражнения для развития мышц рук и плечевого пояса;</w:t>
      </w:r>
    </w:p>
    <w:p w:rsidR="00042B36" w:rsidRPr="00042B36" w:rsidRDefault="00042B36" w:rsidP="00042B36">
      <w:pPr>
        <w:widowControl w:val="0"/>
        <w:numPr>
          <w:ilvl w:val="0"/>
          <w:numId w:val="9"/>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упражнения для развития мышц туловища;</w:t>
      </w:r>
    </w:p>
    <w:p w:rsidR="00042B36" w:rsidRPr="00042B36" w:rsidRDefault="00042B36" w:rsidP="00042B36">
      <w:pPr>
        <w:widowControl w:val="0"/>
        <w:numPr>
          <w:ilvl w:val="0"/>
          <w:numId w:val="9"/>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упражнения для развития мышц ног;</w:t>
      </w:r>
    </w:p>
    <w:p w:rsidR="00042B36" w:rsidRPr="00042B36" w:rsidRDefault="00042B36" w:rsidP="00042B36">
      <w:pPr>
        <w:widowControl w:val="0"/>
        <w:numPr>
          <w:ilvl w:val="0"/>
          <w:numId w:val="9"/>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упражнения для развития мышц всего тела.</w:t>
      </w: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i/>
          <w:sz w:val="20"/>
          <w:szCs w:val="20"/>
        </w:rPr>
      </w:pPr>
      <w:r w:rsidRPr="00042B36">
        <w:rPr>
          <w:rFonts w:ascii="Times New Roman" w:eastAsia="Times New Roman" w:hAnsi="Times New Roman" w:cs="Times New Roman"/>
          <w:i/>
          <w:sz w:val="20"/>
          <w:szCs w:val="20"/>
        </w:rPr>
        <w:t>Равновесия:</w:t>
      </w:r>
    </w:p>
    <w:p w:rsidR="00042B36" w:rsidRPr="00042B36" w:rsidRDefault="00042B36" w:rsidP="00042B36">
      <w:pPr>
        <w:widowControl w:val="0"/>
        <w:numPr>
          <w:ilvl w:val="0"/>
          <w:numId w:val="11"/>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стойка на носках на полу (с дополнительной опорой и без);</w:t>
      </w:r>
    </w:p>
    <w:p w:rsidR="00042B36" w:rsidRPr="00042B36" w:rsidRDefault="00042B36" w:rsidP="00042B36">
      <w:pPr>
        <w:widowControl w:val="0"/>
        <w:numPr>
          <w:ilvl w:val="0"/>
          <w:numId w:val="11"/>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стойка на носках на бревне продольно и поперек и ходьба вперед, руки с стороны; боком, руки вперед со страховкой и без страховки учителя (с ориентировкой на тактильные ощущения);</w:t>
      </w:r>
    </w:p>
    <w:p w:rsidR="00042B36" w:rsidRPr="00042B36" w:rsidRDefault="00042B36" w:rsidP="00042B36">
      <w:pPr>
        <w:widowControl w:val="0"/>
        <w:numPr>
          <w:ilvl w:val="0"/>
          <w:numId w:val="11"/>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стойка, стопы на одной линии;</w:t>
      </w:r>
    </w:p>
    <w:p w:rsidR="00042B36" w:rsidRPr="00042B36" w:rsidRDefault="00042B36" w:rsidP="00042B36">
      <w:pPr>
        <w:widowControl w:val="0"/>
        <w:numPr>
          <w:ilvl w:val="0"/>
          <w:numId w:val="11"/>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ходьба по гимнастической скамейке со страховкой учителя и ориентировкой на тактильные ощущения.</w:t>
      </w:r>
    </w:p>
    <w:p w:rsidR="00042B36" w:rsidRPr="00042B36" w:rsidRDefault="00042B36" w:rsidP="00042B36">
      <w:pPr>
        <w:widowControl w:val="0"/>
        <w:autoSpaceDE w:val="0"/>
        <w:autoSpaceDN w:val="0"/>
        <w:adjustRightInd w:val="0"/>
        <w:spacing w:after="0" w:line="240" w:lineRule="auto"/>
        <w:ind w:left="851" w:hanging="425"/>
        <w:rPr>
          <w:rFonts w:ascii="Times New Roman" w:eastAsia="Times New Roman" w:hAnsi="Times New Roman" w:cs="Times New Roman"/>
          <w:i/>
          <w:sz w:val="20"/>
          <w:szCs w:val="20"/>
        </w:rPr>
      </w:pPr>
      <w:r w:rsidRPr="00042B36">
        <w:rPr>
          <w:rFonts w:ascii="Times New Roman" w:eastAsia="Times New Roman" w:hAnsi="Times New Roman" w:cs="Times New Roman"/>
          <w:i/>
          <w:sz w:val="20"/>
          <w:szCs w:val="20"/>
        </w:rPr>
        <w:t xml:space="preserve">        Акробатика:</w:t>
      </w:r>
    </w:p>
    <w:p w:rsidR="00042B36" w:rsidRPr="00042B36" w:rsidRDefault="00042B36" w:rsidP="00042B36">
      <w:pPr>
        <w:widowControl w:val="0"/>
        <w:numPr>
          <w:ilvl w:val="0"/>
          <w:numId w:val="10"/>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положение «упор присев»;</w:t>
      </w:r>
    </w:p>
    <w:p w:rsidR="00042B36" w:rsidRPr="00042B36" w:rsidRDefault="00042B36" w:rsidP="00042B36">
      <w:pPr>
        <w:widowControl w:val="0"/>
        <w:numPr>
          <w:ilvl w:val="0"/>
          <w:numId w:val="10"/>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положение «группировка» (лежа на спине, лежа на животе);</w:t>
      </w:r>
    </w:p>
    <w:p w:rsidR="00042B36" w:rsidRPr="00042B36" w:rsidRDefault="00042B36" w:rsidP="00042B36">
      <w:pPr>
        <w:widowControl w:val="0"/>
        <w:numPr>
          <w:ilvl w:val="0"/>
          <w:numId w:val="10"/>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перекаты в  положении «группировка», лежа на спине с ориентировкой на тактильные ощущения;</w:t>
      </w:r>
    </w:p>
    <w:p w:rsidR="00042B36" w:rsidRPr="00042B36" w:rsidRDefault="00042B36" w:rsidP="00042B36">
      <w:pPr>
        <w:widowControl w:val="0"/>
        <w:numPr>
          <w:ilvl w:val="0"/>
          <w:numId w:val="10"/>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перекат «бревнышко» (повороты влево и вправо в положении лежа на животе, руки вверх.</w:t>
      </w: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sz w:val="20"/>
          <w:szCs w:val="20"/>
        </w:rPr>
      </w:pPr>
      <w:r w:rsidRPr="00042B36">
        <w:rPr>
          <w:rFonts w:ascii="Times New Roman" w:eastAsia="Times New Roman" w:hAnsi="Times New Roman" w:cs="Times New Roman"/>
          <w:i/>
          <w:sz w:val="20"/>
          <w:szCs w:val="20"/>
        </w:rPr>
        <w:t>Лазанье и перелезания:</w:t>
      </w:r>
    </w:p>
    <w:p w:rsidR="00042B36" w:rsidRPr="00042B36" w:rsidRDefault="00042B36" w:rsidP="00042B36">
      <w:pPr>
        <w:widowControl w:val="0"/>
        <w:numPr>
          <w:ilvl w:val="0"/>
          <w:numId w:val="12"/>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перелезание через гимнастическую скамейку (произвольным способом);</w:t>
      </w:r>
    </w:p>
    <w:p w:rsidR="00042B36" w:rsidRPr="00042B36" w:rsidRDefault="00042B36" w:rsidP="00042B36">
      <w:pPr>
        <w:widowControl w:val="0"/>
        <w:numPr>
          <w:ilvl w:val="0"/>
          <w:numId w:val="12"/>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лазанье вверх и вниз по гимнастической стенке произвольными способами;</w:t>
      </w:r>
    </w:p>
    <w:p w:rsidR="00042B36" w:rsidRPr="00042B36" w:rsidRDefault="00042B36" w:rsidP="00042B36">
      <w:pPr>
        <w:widowControl w:val="0"/>
        <w:numPr>
          <w:ilvl w:val="0"/>
          <w:numId w:val="12"/>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лазанье в стороны по гимнастической стенке;</w:t>
      </w:r>
    </w:p>
    <w:p w:rsidR="00042B36" w:rsidRPr="00042B36" w:rsidRDefault="00042B36" w:rsidP="00042B36">
      <w:pPr>
        <w:widowControl w:val="0"/>
        <w:numPr>
          <w:ilvl w:val="0"/>
          <w:numId w:val="12"/>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перелезание через препятствие высотой 50-60 см (произвольным способом);</w:t>
      </w:r>
    </w:p>
    <w:p w:rsidR="00042B36" w:rsidRPr="00042B36" w:rsidRDefault="00042B36" w:rsidP="00042B36">
      <w:pPr>
        <w:widowControl w:val="0"/>
        <w:numPr>
          <w:ilvl w:val="0"/>
          <w:numId w:val="12"/>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подлезание под препятствия высотой не ниже 30 см произвольным способом.</w:t>
      </w: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Итоговое тестирование по пройденному материалу.</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b/>
          <w:i/>
          <w:sz w:val="20"/>
          <w:szCs w:val="20"/>
          <w:u w:val="single"/>
        </w:rPr>
      </w:pPr>
      <w:r w:rsidRPr="00042B36">
        <w:rPr>
          <w:rFonts w:ascii="Times New Roman" w:eastAsia="Times New Roman" w:hAnsi="Times New Roman" w:cs="Times New Roman"/>
          <w:sz w:val="20"/>
          <w:szCs w:val="20"/>
        </w:rPr>
        <w:t xml:space="preserve">            </w:t>
      </w:r>
      <w:r w:rsidRPr="00042B36">
        <w:rPr>
          <w:rFonts w:ascii="Times New Roman" w:eastAsia="Times New Roman" w:hAnsi="Times New Roman" w:cs="Times New Roman"/>
          <w:i/>
          <w:sz w:val="20"/>
          <w:szCs w:val="20"/>
          <w:u w:val="single"/>
        </w:rPr>
        <w:t>Лыжная подготовка</w:t>
      </w:r>
      <w:r w:rsidRPr="00042B36">
        <w:rPr>
          <w:rFonts w:ascii="Times New Roman" w:eastAsia="Times New Roman" w:hAnsi="Times New Roman" w:cs="Times New Roman"/>
          <w:b/>
          <w:i/>
          <w:sz w:val="20"/>
          <w:szCs w:val="20"/>
          <w:u w:val="single"/>
        </w:rPr>
        <w:t xml:space="preserve"> </w:t>
      </w: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Правила безопасного поведения на уроках лыжной подготовки. </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b/>
          <w:i/>
          <w:sz w:val="20"/>
          <w:szCs w:val="20"/>
        </w:rPr>
        <w:t xml:space="preserve">             </w:t>
      </w:r>
      <w:r w:rsidRPr="00042B36">
        <w:rPr>
          <w:rFonts w:ascii="Times New Roman" w:eastAsia="Times New Roman" w:hAnsi="Times New Roman" w:cs="Times New Roman"/>
          <w:i/>
          <w:sz w:val="20"/>
          <w:szCs w:val="20"/>
        </w:rPr>
        <w:t>Теоретические сведения:</w:t>
      </w:r>
    </w:p>
    <w:p w:rsidR="00042B36" w:rsidRPr="00042B36" w:rsidRDefault="00042B36" w:rsidP="00042B36">
      <w:pPr>
        <w:widowControl w:val="0"/>
        <w:numPr>
          <w:ilvl w:val="0"/>
          <w:numId w:val="13"/>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профилактики обморожений и травм;</w:t>
      </w:r>
    </w:p>
    <w:p w:rsidR="00042B36" w:rsidRPr="00042B36" w:rsidRDefault="00042B36" w:rsidP="00042B36">
      <w:pPr>
        <w:widowControl w:val="0"/>
        <w:numPr>
          <w:ilvl w:val="0"/>
          <w:numId w:val="13"/>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«лыжи» - как вид спорта;</w:t>
      </w:r>
    </w:p>
    <w:p w:rsidR="00042B36" w:rsidRPr="00042B36" w:rsidRDefault="00042B36" w:rsidP="00042B36">
      <w:pPr>
        <w:widowControl w:val="0"/>
        <w:numPr>
          <w:ilvl w:val="0"/>
          <w:numId w:val="13"/>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лыжный инвентарь;</w:t>
      </w:r>
    </w:p>
    <w:p w:rsidR="00042B36" w:rsidRPr="00042B36" w:rsidRDefault="00042B36" w:rsidP="00042B36">
      <w:pPr>
        <w:widowControl w:val="0"/>
        <w:numPr>
          <w:ilvl w:val="0"/>
          <w:numId w:val="13"/>
        </w:numPr>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как надо одеваться для занятий на лыжах.</w:t>
      </w:r>
    </w:p>
    <w:p w:rsidR="00042B36" w:rsidRPr="00042B36" w:rsidRDefault="00042B36" w:rsidP="00042B36">
      <w:pPr>
        <w:widowControl w:val="0"/>
        <w:autoSpaceDE w:val="0"/>
        <w:autoSpaceDN w:val="0"/>
        <w:adjustRightInd w:val="0"/>
        <w:spacing w:after="0" w:line="240" w:lineRule="auto"/>
        <w:ind w:left="429"/>
        <w:rPr>
          <w:rFonts w:ascii="Times New Roman" w:eastAsia="Times New Roman" w:hAnsi="Times New Roman" w:cs="Times New Roman"/>
          <w:sz w:val="20"/>
          <w:szCs w:val="20"/>
        </w:rPr>
      </w:pPr>
      <w:r w:rsidRPr="00042B36">
        <w:rPr>
          <w:rFonts w:ascii="Times New Roman" w:eastAsia="Times New Roman" w:hAnsi="Times New Roman" w:cs="Times New Roman"/>
          <w:i/>
          <w:sz w:val="20"/>
          <w:szCs w:val="20"/>
        </w:rPr>
        <w:t xml:space="preserve">      Практические занятия:</w:t>
      </w:r>
    </w:p>
    <w:p w:rsidR="00042B36" w:rsidRPr="00042B36" w:rsidRDefault="00042B36" w:rsidP="00042B36">
      <w:pPr>
        <w:widowControl w:val="0"/>
        <w:numPr>
          <w:ilvl w:val="0"/>
          <w:numId w:val="15"/>
        </w:numPr>
        <w:autoSpaceDE w:val="0"/>
        <w:autoSpaceDN w:val="0"/>
        <w:adjustRightInd w:val="0"/>
        <w:spacing w:after="0" w:line="240" w:lineRule="auto"/>
        <w:ind w:left="709" w:hanging="283"/>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транспортировка лыж к месту занятий с ориентировкой на звуковой сигнал;</w:t>
      </w:r>
    </w:p>
    <w:p w:rsidR="00042B36" w:rsidRPr="00042B36" w:rsidRDefault="00042B36" w:rsidP="00042B36">
      <w:pPr>
        <w:widowControl w:val="0"/>
        <w:numPr>
          <w:ilvl w:val="0"/>
          <w:numId w:val="14"/>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ходьба с лыжами на плече с ориентировкой на звуковой сигнал;</w:t>
      </w:r>
    </w:p>
    <w:p w:rsidR="00042B36" w:rsidRPr="00042B36" w:rsidRDefault="00042B36" w:rsidP="00042B36">
      <w:pPr>
        <w:widowControl w:val="0"/>
        <w:numPr>
          <w:ilvl w:val="0"/>
          <w:numId w:val="14"/>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обучение навыкам самообслуживания;</w:t>
      </w:r>
    </w:p>
    <w:p w:rsidR="00042B36" w:rsidRPr="00042B36" w:rsidRDefault="00042B36" w:rsidP="00042B36">
      <w:pPr>
        <w:widowControl w:val="0"/>
        <w:numPr>
          <w:ilvl w:val="0"/>
          <w:numId w:val="14"/>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имитация ступающего и скользящего шага без лыжных палок (с ориентировкой на звуковой сигнал);</w:t>
      </w:r>
    </w:p>
    <w:p w:rsidR="00042B36" w:rsidRPr="00042B36" w:rsidRDefault="00042B36" w:rsidP="00042B36">
      <w:pPr>
        <w:widowControl w:val="0"/>
        <w:numPr>
          <w:ilvl w:val="0"/>
          <w:numId w:val="14"/>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имитация поворотов переступанием.</w:t>
      </w:r>
    </w:p>
    <w:p w:rsidR="00042B36" w:rsidRPr="00042B36" w:rsidRDefault="00042B36" w:rsidP="00042B36">
      <w:pPr>
        <w:widowControl w:val="0"/>
        <w:numPr>
          <w:ilvl w:val="0"/>
          <w:numId w:val="14"/>
        </w:numPr>
        <w:autoSpaceDE w:val="0"/>
        <w:autoSpaceDN w:val="0"/>
        <w:adjustRightInd w:val="0"/>
        <w:spacing w:after="0" w:line="240" w:lineRule="auto"/>
        <w:rPr>
          <w:rFonts w:ascii="Times New Roman" w:eastAsia="Times New Roman" w:hAnsi="Times New Roman" w:cs="Times New Roman"/>
          <w:i/>
          <w:sz w:val="20"/>
          <w:szCs w:val="20"/>
        </w:rPr>
      </w:pPr>
      <w:r w:rsidRPr="00042B36">
        <w:rPr>
          <w:rFonts w:ascii="Times New Roman" w:eastAsia="Times New Roman" w:hAnsi="Times New Roman" w:cs="Times New Roman"/>
          <w:sz w:val="20"/>
          <w:szCs w:val="20"/>
        </w:rPr>
        <w:t>«скандинавская ходьба»</w:t>
      </w:r>
    </w:p>
    <w:p w:rsidR="00042B36" w:rsidRPr="00042B36" w:rsidRDefault="00042B36" w:rsidP="00042B36">
      <w:pPr>
        <w:widowControl w:val="0"/>
        <w:autoSpaceDE w:val="0"/>
        <w:autoSpaceDN w:val="0"/>
        <w:adjustRightInd w:val="0"/>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Итоговое тестирование по пройденному материалу.</w:t>
      </w:r>
    </w:p>
    <w:p w:rsidR="00042B36" w:rsidRPr="00042B36" w:rsidRDefault="00042B36" w:rsidP="00042B36">
      <w:pPr>
        <w:pStyle w:val="a3"/>
        <w:suppressAutoHyphens w:val="0"/>
        <w:autoSpaceDE w:val="0"/>
        <w:autoSpaceDN w:val="0"/>
        <w:adjustRightInd w:val="0"/>
        <w:ind w:left="993"/>
        <w:rPr>
          <w:rFonts w:eastAsia="Times New Roman" w:cs="Times New Roman"/>
          <w:i/>
          <w:sz w:val="20"/>
          <w:szCs w:val="20"/>
          <w:u w:val="single"/>
          <w:lang w:eastAsia="ru-RU"/>
        </w:rPr>
      </w:pPr>
      <w:r w:rsidRPr="00042B36">
        <w:rPr>
          <w:rFonts w:eastAsia="Times New Roman" w:cs="Times New Roman"/>
          <w:i/>
          <w:sz w:val="20"/>
          <w:szCs w:val="20"/>
          <w:u w:val="single"/>
          <w:lang w:eastAsia="ru-RU"/>
        </w:rPr>
        <w:t xml:space="preserve">Подвижные игры с элементами спортивных игр </w:t>
      </w: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Правила поведения и безопасность во время проведения подвижных игр.</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название и правила игр;</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инвентарь, оборудование, организация;</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подвижные игры и эстафеты на развитие сохранных анализаторов;</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подвижные игры и эстафеты на развитие мелкой моторики;</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подвижные игры и эстафеты на развитие навыка ориентировки в пространстве;</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подвижные игры на развитие различных физических качеств;</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малоподвижные игры, игры на внимание, ролевые игры.</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подвижные игры с элементами голбола;</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подвижные игры с элементами футбола;</w:t>
      </w:r>
    </w:p>
    <w:p w:rsidR="00042B36" w:rsidRPr="00042B36" w:rsidRDefault="00042B36" w:rsidP="00042B36">
      <w:pPr>
        <w:widowControl w:val="0"/>
        <w:numPr>
          <w:ilvl w:val="0"/>
          <w:numId w:val="16"/>
        </w:numPr>
        <w:autoSpaceDE w:val="0"/>
        <w:autoSpaceDN w:val="0"/>
        <w:adjustRightInd w:val="0"/>
        <w:spacing w:after="0" w:line="240" w:lineRule="auto"/>
        <w:ind w:left="851" w:hanging="425"/>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подвижные игры с элементами шоудауна.</w:t>
      </w:r>
    </w:p>
    <w:p w:rsidR="00042B36" w:rsidRPr="00042B36" w:rsidRDefault="00042B36" w:rsidP="00042B36">
      <w:pPr>
        <w:widowControl w:val="0"/>
        <w:autoSpaceDE w:val="0"/>
        <w:autoSpaceDN w:val="0"/>
        <w:adjustRightInd w:val="0"/>
        <w:spacing w:after="0" w:line="240" w:lineRule="auto"/>
        <w:ind w:left="851"/>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hAnsi="Times New Roman" w:cs="Times New Roman"/>
          <w:sz w:val="20"/>
          <w:szCs w:val="20"/>
        </w:rPr>
      </w:pPr>
      <w:r w:rsidRPr="00042B36">
        <w:rPr>
          <w:rFonts w:ascii="Times New Roman" w:hAnsi="Times New Roman" w:cs="Times New Roman"/>
          <w:b/>
          <w:bCs/>
          <w:iCs/>
          <w:sz w:val="20"/>
          <w:szCs w:val="20"/>
        </w:rPr>
        <w:t xml:space="preserve">                </w:t>
      </w:r>
      <w:r w:rsidRPr="00042B36">
        <w:rPr>
          <w:rFonts w:ascii="Times New Roman" w:hAnsi="Times New Roman" w:cs="Times New Roman"/>
          <w:bCs/>
          <w:i/>
          <w:iCs/>
          <w:sz w:val="20"/>
          <w:szCs w:val="20"/>
        </w:rPr>
        <w:t>Плавание (сухое).</w:t>
      </w:r>
      <w:r w:rsidRPr="00042B36">
        <w:rPr>
          <w:rFonts w:ascii="Times New Roman" w:hAnsi="Times New Roman" w:cs="Times New Roman"/>
          <w:b/>
          <w:bCs/>
          <w:i/>
          <w:iCs/>
          <w:sz w:val="20"/>
          <w:szCs w:val="20"/>
        </w:rPr>
        <w:t xml:space="preserve"> </w:t>
      </w:r>
      <w:r w:rsidRPr="00042B36">
        <w:rPr>
          <w:rFonts w:ascii="Times New Roman" w:hAnsi="Times New Roman" w:cs="Times New Roman"/>
          <w:sz w:val="20"/>
          <w:szCs w:val="20"/>
        </w:rPr>
        <w:t>Специальные плавательные упражнения (подводящие упражнения : имитация плавательных движений  рук и ног на суше (стоя, лежа на гимнастическом коврике, гимнастической скамейке);. структура работы рук и ног стиля кроль на груди; структура работы рук и ног стиля кроль на спине; структура работы рук и ног стиля брасс.</w:t>
      </w:r>
    </w:p>
    <w:p w:rsidR="00042B36" w:rsidRPr="00042B36" w:rsidRDefault="00042B36" w:rsidP="00042B36">
      <w:pPr>
        <w:spacing w:after="0" w:line="240" w:lineRule="auto"/>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b/>
          <w:sz w:val="20"/>
          <w:szCs w:val="20"/>
        </w:rPr>
      </w:pPr>
    </w:p>
    <w:p w:rsidR="00042B36" w:rsidRPr="00042B36" w:rsidRDefault="00042B36" w:rsidP="00042B36">
      <w:pPr>
        <w:pStyle w:val="Style2"/>
        <w:widowControl/>
        <w:ind w:left="326"/>
        <w:jc w:val="center"/>
        <w:rPr>
          <w:rStyle w:val="FontStyle12"/>
          <w:sz w:val="22"/>
          <w:szCs w:val="22"/>
        </w:rPr>
      </w:pPr>
      <w:r w:rsidRPr="00042B36">
        <w:rPr>
          <w:rStyle w:val="FontStyle12"/>
          <w:sz w:val="22"/>
          <w:szCs w:val="22"/>
        </w:rPr>
        <w:t>Тематическое планирование</w:t>
      </w:r>
    </w:p>
    <w:p w:rsidR="00042B36" w:rsidRPr="00042B36" w:rsidRDefault="00042B36" w:rsidP="00042B36">
      <w:pPr>
        <w:pStyle w:val="Style2"/>
        <w:widowControl/>
        <w:ind w:left="326"/>
        <w:jc w:val="center"/>
        <w:rPr>
          <w:rStyle w:val="FontStyle12"/>
          <w:sz w:val="22"/>
          <w:szCs w:val="22"/>
        </w:rPr>
      </w:pPr>
      <w:r w:rsidRPr="00042B36">
        <w:rPr>
          <w:rStyle w:val="FontStyle12"/>
          <w:sz w:val="22"/>
          <w:szCs w:val="22"/>
        </w:rPr>
        <w:t>1класс</w:t>
      </w:r>
    </w:p>
    <w:p w:rsidR="00042B36" w:rsidRPr="00042B36" w:rsidRDefault="00042B36" w:rsidP="00042B36">
      <w:pPr>
        <w:pStyle w:val="Style2"/>
        <w:widowControl/>
        <w:ind w:left="326"/>
        <w:rPr>
          <w:rStyle w:val="FontStyle12"/>
          <w:sz w:val="22"/>
          <w:szCs w:val="22"/>
        </w:rPr>
      </w:pPr>
    </w:p>
    <w:p w:rsidR="00042B36" w:rsidRPr="00042B36" w:rsidRDefault="00042B36" w:rsidP="00042B36">
      <w:pPr>
        <w:pStyle w:val="Style2"/>
        <w:widowControl/>
        <w:ind w:left="326"/>
        <w:rPr>
          <w:rStyle w:val="FontStyle12"/>
          <w:sz w:val="22"/>
          <w:szCs w:val="22"/>
        </w:rPr>
      </w:pPr>
    </w:p>
    <w:p w:rsidR="00042B36" w:rsidRPr="00042B36" w:rsidRDefault="00042B36" w:rsidP="00042B36">
      <w:pPr>
        <w:pStyle w:val="Style2"/>
        <w:widowControl/>
        <w:ind w:left="326"/>
        <w:rPr>
          <w:rStyle w:val="FontStyle12"/>
          <w:sz w:val="22"/>
          <w:szCs w:val="22"/>
        </w:rPr>
      </w:pPr>
    </w:p>
    <w:p w:rsidR="00042B36" w:rsidRPr="00042B36" w:rsidRDefault="00042B36" w:rsidP="00042B36">
      <w:pPr>
        <w:pStyle w:val="Style2"/>
        <w:widowControl/>
        <w:ind w:left="326"/>
        <w:rPr>
          <w:rStyle w:val="FontStyle12"/>
          <w:sz w:val="22"/>
          <w:szCs w:val="22"/>
        </w:rPr>
      </w:pPr>
    </w:p>
    <w:tbl>
      <w:tblPr>
        <w:tblW w:w="14843" w:type="dxa"/>
        <w:tblInd w:w="1458" w:type="dxa"/>
        <w:tblLayout w:type="fixed"/>
        <w:tblCellMar>
          <w:left w:w="40" w:type="dxa"/>
          <w:right w:w="40" w:type="dxa"/>
        </w:tblCellMar>
        <w:tblLook w:val="0000"/>
      </w:tblPr>
      <w:tblGrid>
        <w:gridCol w:w="709"/>
        <w:gridCol w:w="7938"/>
        <w:gridCol w:w="3543"/>
        <w:gridCol w:w="100"/>
        <w:gridCol w:w="851"/>
        <w:gridCol w:w="851"/>
        <w:gridCol w:w="851"/>
      </w:tblGrid>
      <w:tr w:rsidR="00042B36" w:rsidRPr="00042B36" w:rsidTr="00D0492B">
        <w:tc>
          <w:tcPr>
            <w:tcW w:w="709" w:type="dxa"/>
            <w:tcBorders>
              <w:top w:val="single" w:sz="6" w:space="0" w:color="auto"/>
              <w:left w:val="single" w:sz="6" w:space="0" w:color="auto"/>
              <w:right w:val="single" w:sz="6" w:space="0" w:color="auto"/>
            </w:tcBorders>
          </w:tcPr>
          <w:p w:rsidR="00042B36" w:rsidRPr="00042B36" w:rsidRDefault="00042B36" w:rsidP="00D0492B">
            <w:pPr>
              <w:pStyle w:val="Style3"/>
              <w:jc w:val="center"/>
              <w:rPr>
                <w:rStyle w:val="FontStyle11"/>
                <w:rFonts w:eastAsia="SimSun"/>
                <w:sz w:val="22"/>
                <w:szCs w:val="22"/>
              </w:rPr>
            </w:pPr>
          </w:p>
          <w:p w:rsidR="00042B36" w:rsidRPr="00042B36" w:rsidRDefault="00042B36" w:rsidP="00D0492B">
            <w:pPr>
              <w:pStyle w:val="Style3"/>
              <w:jc w:val="center"/>
              <w:rPr>
                <w:rStyle w:val="FontStyle11"/>
                <w:rFonts w:eastAsia="SimSun"/>
                <w:sz w:val="22"/>
                <w:szCs w:val="22"/>
              </w:rPr>
            </w:pPr>
            <w:r w:rsidRPr="00042B36">
              <w:rPr>
                <w:rStyle w:val="FontStyle11"/>
                <w:rFonts w:eastAsia="SimSun"/>
                <w:sz w:val="22"/>
                <w:szCs w:val="22"/>
              </w:rPr>
              <w:t>№</w:t>
            </w:r>
          </w:p>
        </w:tc>
        <w:tc>
          <w:tcPr>
            <w:tcW w:w="7938" w:type="dxa"/>
            <w:tcBorders>
              <w:top w:val="single" w:sz="6" w:space="0" w:color="auto"/>
              <w:left w:val="single" w:sz="6" w:space="0" w:color="auto"/>
              <w:right w:val="single" w:sz="6" w:space="0" w:color="auto"/>
            </w:tcBorders>
          </w:tcPr>
          <w:p w:rsidR="00042B36" w:rsidRPr="00042B36" w:rsidRDefault="00042B36" w:rsidP="00D0492B">
            <w:pPr>
              <w:pStyle w:val="Style3"/>
              <w:widowControl/>
              <w:jc w:val="center"/>
              <w:rPr>
                <w:rStyle w:val="FontStyle11"/>
                <w:rFonts w:eastAsia="SimSun"/>
                <w:sz w:val="22"/>
                <w:szCs w:val="22"/>
              </w:rPr>
            </w:pPr>
            <w:r w:rsidRPr="00042B36">
              <w:rPr>
                <w:rStyle w:val="FontStyle12"/>
                <w:sz w:val="22"/>
                <w:szCs w:val="22"/>
              </w:rPr>
              <w:t>Разделы и темы</w:t>
            </w:r>
          </w:p>
        </w:tc>
        <w:tc>
          <w:tcPr>
            <w:tcW w:w="3543" w:type="dxa"/>
            <w:tcBorders>
              <w:top w:val="single" w:sz="6" w:space="0" w:color="auto"/>
              <w:left w:val="single" w:sz="6" w:space="0" w:color="auto"/>
              <w:bottom w:val="single" w:sz="6"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Количество</w:t>
            </w:r>
          </w:p>
          <w:p w:rsidR="00042B36" w:rsidRPr="00042B36" w:rsidRDefault="00042B36" w:rsidP="00D0492B">
            <w:pPr>
              <w:jc w:val="center"/>
              <w:rPr>
                <w:rFonts w:ascii="Times New Roman" w:hAnsi="Times New Roman" w:cs="Times New Roman"/>
              </w:rPr>
            </w:pPr>
            <w:r w:rsidRPr="00042B36">
              <w:rPr>
                <w:rStyle w:val="FontStyle12"/>
              </w:rPr>
              <w:t>часов</w:t>
            </w:r>
            <w:r w:rsidRPr="00042B36">
              <w:rPr>
                <w:rStyle w:val="FontStyle12"/>
                <w:lang w:val="en-US"/>
              </w:rPr>
              <w:t xml:space="preserve"> </w:t>
            </w:r>
            <w:r w:rsidRPr="00042B36">
              <w:rPr>
                <w:rStyle w:val="FontStyle12"/>
              </w:rPr>
              <w:t>в год</w:t>
            </w:r>
          </w:p>
        </w:tc>
        <w:tc>
          <w:tcPr>
            <w:tcW w:w="100" w:type="dxa"/>
          </w:tcPr>
          <w:p w:rsidR="00042B36" w:rsidRPr="00042B36" w:rsidRDefault="00042B36" w:rsidP="00D0492B">
            <w:pPr>
              <w:pStyle w:val="Style4"/>
              <w:widowControl/>
              <w:spacing w:line="240" w:lineRule="auto"/>
              <w:ind w:left="14" w:hanging="14"/>
              <w:rPr>
                <w:rStyle w:val="FontStyle12"/>
                <w:sz w:val="22"/>
                <w:szCs w:val="22"/>
              </w:rPr>
            </w:pPr>
          </w:p>
        </w:tc>
        <w:tc>
          <w:tcPr>
            <w:tcW w:w="851" w:type="dxa"/>
          </w:tcPr>
          <w:p w:rsidR="00042B36" w:rsidRPr="00042B36" w:rsidRDefault="00042B36" w:rsidP="00D0492B">
            <w:pPr>
              <w:pStyle w:val="Style4"/>
              <w:widowControl/>
              <w:spacing w:line="240" w:lineRule="auto"/>
              <w:ind w:left="14" w:hanging="14"/>
              <w:rPr>
                <w:rStyle w:val="FontStyle12"/>
                <w:sz w:val="22"/>
                <w:szCs w:val="22"/>
              </w:rPr>
            </w:pPr>
          </w:p>
        </w:tc>
        <w:tc>
          <w:tcPr>
            <w:tcW w:w="851" w:type="dxa"/>
          </w:tcPr>
          <w:p w:rsidR="00042B36" w:rsidRPr="00042B36" w:rsidRDefault="00042B36" w:rsidP="00D0492B">
            <w:pPr>
              <w:pStyle w:val="Style4"/>
              <w:widowControl/>
              <w:spacing w:line="240" w:lineRule="auto"/>
              <w:ind w:left="14" w:hanging="14"/>
              <w:rPr>
                <w:rStyle w:val="FontStyle12"/>
                <w:sz w:val="22"/>
                <w:szCs w:val="22"/>
              </w:rPr>
            </w:pPr>
          </w:p>
        </w:tc>
        <w:tc>
          <w:tcPr>
            <w:tcW w:w="851" w:type="dxa"/>
          </w:tcPr>
          <w:p w:rsidR="00042B36" w:rsidRPr="00042B36" w:rsidRDefault="00042B36" w:rsidP="00D0492B">
            <w:pPr>
              <w:pStyle w:val="Style4"/>
              <w:widowControl/>
              <w:spacing w:line="240" w:lineRule="auto"/>
              <w:ind w:left="14" w:hanging="14"/>
              <w:rPr>
                <w:rStyle w:val="FontStyle12"/>
                <w:sz w:val="22"/>
                <w:szCs w:val="22"/>
              </w:rPr>
            </w:pPr>
          </w:p>
        </w:tc>
      </w:tr>
      <w:tr w:rsidR="00042B36" w:rsidRPr="00042B36" w:rsidTr="00D0492B">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1</w:t>
            </w:r>
          </w:p>
        </w:tc>
        <w:tc>
          <w:tcPr>
            <w:tcW w:w="7938" w:type="dxa"/>
            <w:tcBorders>
              <w:top w:val="single" w:sz="6" w:space="0" w:color="auto"/>
              <w:left w:val="single" w:sz="6" w:space="0" w:color="auto"/>
              <w:bottom w:val="single" w:sz="4" w:space="0" w:color="auto"/>
              <w:right w:val="single" w:sz="6" w:space="0" w:color="auto"/>
            </w:tcBorders>
          </w:tcPr>
          <w:p w:rsidR="00042B36" w:rsidRPr="00042B36" w:rsidRDefault="00042B36" w:rsidP="00D0492B">
            <w:pPr>
              <w:pStyle w:val="Style4"/>
              <w:widowControl/>
              <w:spacing w:line="240" w:lineRule="auto"/>
              <w:rPr>
                <w:rStyle w:val="FontStyle12"/>
                <w:b/>
                <w:sz w:val="22"/>
                <w:szCs w:val="22"/>
              </w:rPr>
            </w:pPr>
            <w:r w:rsidRPr="00042B36">
              <w:rPr>
                <w:rStyle w:val="FontStyle12"/>
                <w:b/>
                <w:sz w:val="22"/>
                <w:szCs w:val="22"/>
              </w:rPr>
              <w:t>Базовая часть</w:t>
            </w:r>
          </w:p>
        </w:tc>
        <w:tc>
          <w:tcPr>
            <w:tcW w:w="3543" w:type="dxa"/>
            <w:tcBorders>
              <w:top w:val="single" w:sz="6" w:space="0" w:color="auto"/>
              <w:left w:val="single" w:sz="6" w:space="0" w:color="auto"/>
              <w:bottom w:val="single" w:sz="4" w:space="0" w:color="auto"/>
              <w:right w:val="single" w:sz="6" w:space="0" w:color="auto"/>
            </w:tcBorders>
          </w:tcPr>
          <w:p w:rsidR="00042B36" w:rsidRPr="00042B36" w:rsidRDefault="00042B36" w:rsidP="00D0492B">
            <w:pPr>
              <w:pStyle w:val="Style4"/>
              <w:widowControl/>
              <w:spacing w:line="240" w:lineRule="auto"/>
              <w:jc w:val="center"/>
              <w:rPr>
                <w:rStyle w:val="FontStyle12"/>
                <w:b/>
                <w:sz w:val="22"/>
                <w:szCs w:val="22"/>
                <w:lang w:val="en-US"/>
              </w:rPr>
            </w:pPr>
            <w:r w:rsidRPr="00042B36">
              <w:rPr>
                <w:rStyle w:val="FontStyle12"/>
                <w:b/>
                <w:sz w:val="22"/>
                <w:szCs w:val="22"/>
              </w:rPr>
              <w:t>68</w:t>
            </w:r>
          </w:p>
        </w:tc>
      </w:tr>
      <w:tr w:rsidR="00042B36" w:rsidRPr="00042B36" w:rsidTr="00D0492B">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1.1</w:t>
            </w:r>
          </w:p>
        </w:tc>
        <w:tc>
          <w:tcPr>
            <w:tcW w:w="7938" w:type="dxa"/>
            <w:tcBorders>
              <w:top w:val="single" w:sz="4" w:space="0" w:color="auto"/>
              <w:left w:val="single" w:sz="6" w:space="0" w:color="auto"/>
              <w:bottom w:val="single" w:sz="6" w:space="0" w:color="auto"/>
              <w:right w:val="single" w:sz="6" w:space="0" w:color="auto"/>
            </w:tcBorders>
          </w:tcPr>
          <w:p w:rsidR="00042B36" w:rsidRPr="00042B36" w:rsidRDefault="00042B36" w:rsidP="00D0492B">
            <w:pPr>
              <w:pStyle w:val="Style4"/>
              <w:widowControl/>
              <w:spacing w:line="240" w:lineRule="auto"/>
              <w:rPr>
                <w:rStyle w:val="FontStyle12"/>
                <w:i/>
                <w:sz w:val="22"/>
                <w:szCs w:val="22"/>
              </w:rPr>
            </w:pPr>
            <w:r w:rsidRPr="00042B36">
              <w:rPr>
                <w:rStyle w:val="FontStyle12"/>
                <w:i/>
                <w:sz w:val="22"/>
                <w:szCs w:val="22"/>
              </w:rPr>
              <w:t xml:space="preserve">Знания о физической культуре </w:t>
            </w:r>
          </w:p>
        </w:tc>
        <w:tc>
          <w:tcPr>
            <w:tcW w:w="3543" w:type="dxa"/>
            <w:tcBorders>
              <w:top w:val="single" w:sz="4" w:space="0" w:color="auto"/>
              <w:left w:val="single" w:sz="6" w:space="0" w:color="auto"/>
              <w:bottom w:val="single" w:sz="4"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в процессе урока</w:t>
            </w:r>
          </w:p>
        </w:tc>
      </w:tr>
      <w:tr w:rsidR="00042B36" w:rsidRPr="00042B36" w:rsidTr="00D0492B">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1.2</w:t>
            </w:r>
          </w:p>
        </w:tc>
        <w:tc>
          <w:tcPr>
            <w:tcW w:w="7938" w:type="dxa"/>
            <w:tcBorders>
              <w:top w:val="single" w:sz="4" w:space="0" w:color="auto"/>
              <w:left w:val="single" w:sz="6" w:space="0" w:color="auto"/>
              <w:bottom w:val="single" w:sz="6" w:space="0" w:color="auto"/>
              <w:right w:val="single" w:sz="6" w:space="0" w:color="auto"/>
            </w:tcBorders>
          </w:tcPr>
          <w:p w:rsidR="00042B36" w:rsidRPr="00042B36" w:rsidRDefault="00042B36" w:rsidP="00D0492B">
            <w:pPr>
              <w:pStyle w:val="Style4"/>
              <w:widowControl/>
              <w:spacing w:line="240" w:lineRule="auto"/>
              <w:rPr>
                <w:rStyle w:val="FontStyle12"/>
                <w:i/>
                <w:sz w:val="22"/>
                <w:szCs w:val="22"/>
              </w:rPr>
            </w:pPr>
            <w:r w:rsidRPr="00042B36">
              <w:rPr>
                <w:rStyle w:val="FontStyle12"/>
                <w:i/>
                <w:sz w:val="22"/>
                <w:szCs w:val="22"/>
              </w:rPr>
              <w:t>Способы физкультурной деятельности</w:t>
            </w:r>
          </w:p>
        </w:tc>
        <w:tc>
          <w:tcPr>
            <w:tcW w:w="3543" w:type="dxa"/>
            <w:tcBorders>
              <w:top w:val="single" w:sz="4" w:space="0" w:color="auto"/>
              <w:left w:val="single" w:sz="6" w:space="0" w:color="auto"/>
              <w:bottom w:val="single" w:sz="4"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в процессе урока</w:t>
            </w:r>
          </w:p>
        </w:tc>
      </w:tr>
      <w:tr w:rsidR="00042B36" w:rsidRPr="00042B36" w:rsidTr="00D0492B">
        <w:trPr>
          <w:gridAfter w:val="4"/>
          <w:wAfter w:w="2653" w:type="dxa"/>
          <w:trHeight w:val="1661"/>
        </w:trPr>
        <w:tc>
          <w:tcPr>
            <w:tcW w:w="709" w:type="dxa"/>
            <w:tcBorders>
              <w:top w:val="single" w:sz="6" w:space="0" w:color="auto"/>
              <w:left w:val="single" w:sz="6"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1.3</w:t>
            </w:r>
          </w:p>
          <w:p w:rsidR="00042B36" w:rsidRPr="00042B36" w:rsidRDefault="00042B36" w:rsidP="00D0492B">
            <w:pPr>
              <w:pStyle w:val="Style4"/>
              <w:widowControl/>
              <w:spacing w:line="240" w:lineRule="auto"/>
              <w:jc w:val="center"/>
              <w:rPr>
                <w:rStyle w:val="FontStyle12"/>
                <w:sz w:val="22"/>
                <w:szCs w:val="22"/>
              </w:rPr>
            </w:pPr>
          </w:p>
        </w:tc>
        <w:tc>
          <w:tcPr>
            <w:tcW w:w="7938" w:type="dxa"/>
            <w:tcBorders>
              <w:top w:val="single" w:sz="4" w:space="0" w:color="auto"/>
              <w:left w:val="single" w:sz="6" w:space="0" w:color="auto"/>
              <w:right w:val="single" w:sz="6" w:space="0" w:color="auto"/>
            </w:tcBorders>
          </w:tcPr>
          <w:p w:rsidR="00042B36" w:rsidRPr="00042B36" w:rsidRDefault="00042B36" w:rsidP="00D0492B">
            <w:pPr>
              <w:pStyle w:val="CM2"/>
              <w:spacing w:line="240" w:lineRule="auto"/>
              <w:rPr>
                <w:rFonts w:ascii="Times New Roman" w:hAnsi="Times New Roman"/>
                <w:sz w:val="22"/>
                <w:szCs w:val="22"/>
              </w:rPr>
            </w:pPr>
            <w:r w:rsidRPr="00042B36">
              <w:rPr>
                <w:rFonts w:ascii="Times New Roman" w:hAnsi="Times New Roman"/>
                <w:i/>
                <w:sz w:val="22"/>
                <w:szCs w:val="22"/>
              </w:rPr>
              <w:t>Физическое совершенствование</w:t>
            </w:r>
            <w:r w:rsidRPr="00042B36">
              <w:rPr>
                <w:rFonts w:ascii="Times New Roman" w:hAnsi="Times New Roman"/>
                <w:sz w:val="22"/>
                <w:szCs w:val="22"/>
              </w:rPr>
              <w:t xml:space="preserve"> :</w:t>
            </w:r>
          </w:p>
          <w:p w:rsidR="00042B36" w:rsidRPr="00042B36" w:rsidRDefault="00042B36" w:rsidP="00D0492B">
            <w:pPr>
              <w:pStyle w:val="CM2"/>
              <w:spacing w:line="240" w:lineRule="auto"/>
              <w:rPr>
                <w:rStyle w:val="FontStyle12"/>
                <w:sz w:val="22"/>
                <w:szCs w:val="22"/>
              </w:rPr>
            </w:pPr>
            <w:r w:rsidRPr="00042B36">
              <w:rPr>
                <w:rFonts w:ascii="Times New Roman" w:hAnsi="Times New Roman"/>
                <w:i/>
                <w:sz w:val="22"/>
                <w:szCs w:val="22"/>
              </w:rPr>
              <w:t>У</w:t>
            </w:r>
            <w:r w:rsidRPr="00042B36">
              <w:rPr>
                <w:rStyle w:val="FontStyle12"/>
                <w:i/>
                <w:sz w:val="22"/>
                <w:szCs w:val="22"/>
              </w:rPr>
              <w:t>пражнения физкультурно-оздоровительной деятельности.</w:t>
            </w:r>
          </w:p>
          <w:p w:rsidR="00042B36" w:rsidRPr="00042B36" w:rsidRDefault="00042B36" w:rsidP="00D0492B">
            <w:pPr>
              <w:rPr>
                <w:rFonts w:ascii="Times New Roman" w:hAnsi="Times New Roman" w:cs="Times New Roman"/>
              </w:rPr>
            </w:pPr>
            <w:r w:rsidRPr="00042B36">
              <w:rPr>
                <w:rFonts w:ascii="Times New Roman" w:hAnsi="Times New Roman" w:cs="Times New Roman"/>
                <w:i/>
              </w:rPr>
              <w:t>Спортивно-оздоровительная деятельность:</w:t>
            </w:r>
          </w:p>
          <w:p w:rsidR="00042B36" w:rsidRPr="00042B36" w:rsidRDefault="00042B36" w:rsidP="00D0492B">
            <w:pPr>
              <w:pStyle w:val="Style4"/>
              <w:widowControl/>
              <w:spacing w:line="240" w:lineRule="auto"/>
              <w:ind w:left="527" w:hanging="284"/>
              <w:rPr>
                <w:rStyle w:val="FontStyle12"/>
                <w:sz w:val="22"/>
                <w:szCs w:val="22"/>
              </w:rPr>
            </w:pPr>
            <w:r w:rsidRPr="00042B36">
              <w:rPr>
                <w:bCs/>
                <w:sz w:val="22"/>
                <w:szCs w:val="22"/>
              </w:rPr>
              <w:t>- легкоатлетические упражнения;</w:t>
            </w:r>
          </w:p>
          <w:p w:rsidR="00042B36" w:rsidRPr="00042B36" w:rsidRDefault="00042B36" w:rsidP="00D0492B">
            <w:pPr>
              <w:pStyle w:val="Style4"/>
              <w:widowControl/>
              <w:spacing w:line="240" w:lineRule="auto"/>
              <w:ind w:left="527" w:hanging="284"/>
              <w:rPr>
                <w:rStyle w:val="FontStyle12"/>
                <w:sz w:val="22"/>
                <w:szCs w:val="22"/>
              </w:rPr>
            </w:pPr>
            <w:r w:rsidRPr="00042B36">
              <w:rPr>
                <w:rStyle w:val="FontStyle12"/>
                <w:sz w:val="22"/>
                <w:szCs w:val="22"/>
              </w:rPr>
              <w:t>- гимнастика</w:t>
            </w:r>
            <w:r w:rsidRPr="00042B36">
              <w:rPr>
                <w:b/>
                <w:sz w:val="22"/>
                <w:szCs w:val="22"/>
              </w:rPr>
              <w:t xml:space="preserve"> </w:t>
            </w:r>
            <w:r w:rsidRPr="00042B36">
              <w:rPr>
                <w:sz w:val="22"/>
                <w:szCs w:val="22"/>
              </w:rPr>
              <w:t>с элементами акробатики</w:t>
            </w:r>
            <w:r w:rsidRPr="00042B36">
              <w:rPr>
                <w:rStyle w:val="FontStyle12"/>
                <w:sz w:val="22"/>
                <w:szCs w:val="22"/>
              </w:rPr>
              <w:t>;</w:t>
            </w:r>
          </w:p>
          <w:p w:rsidR="00042B36" w:rsidRPr="00042B36" w:rsidRDefault="00042B36" w:rsidP="00D0492B">
            <w:pPr>
              <w:pStyle w:val="Style4"/>
              <w:widowControl/>
              <w:spacing w:line="240" w:lineRule="auto"/>
              <w:ind w:left="527" w:hanging="284"/>
              <w:rPr>
                <w:rStyle w:val="FontStyle12"/>
                <w:sz w:val="22"/>
                <w:szCs w:val="22"/>
              </w:rPr>
            </w:pPr>
            <w:r w:rsidRPr="00042B36">
              <w:rPr>
                <w:rStyle w:val="FontStyle12"/>
                <w:sz w:val="22"/>
                <w:szCs w:val="22"/>
              </w:rPr>
              <w:t>- лыжная подготовка;</w:t>
            </w:r>
          </w:p>
          <w:p w:rsidR="00042B36" w:rsidRPr="00042B36" w:rsidRDefault="00042B36" w:rsidP="00D0492B">
            <w:pPr>
              <w:pStyle w:val="Style4"/>
              <w:spacing w:line="240" w:lineRule="auto"/>
              <w:ind w:left="527" w:hanging="284"/>
              <w:rPr>
                <w:rStyle w:val="FontStyle12"/>
                <w:sz w:val="22"/>
                <w:szCs w:val="22"/>
              </w:rPr>
            </w:pPr>
            <w:r w:rsidRPr="00042B36">
              <w:rPr>
                <w:rStyle w:val="FontStyle12"/>
                <w:sz w:val="22"/>
                <w:szCs w:val="22"/>
              </w:rPr>
              <w:t>- плавание (сухое);</w:t>
            </w:r>
          </w:p>
          <w:p w:rsidR="00042B36" w:rsidRPr="00042B36" w:rsidRDefault="00042B36" w:rsidP="00D0492B">
            <w:pPr>
              <w:pStyle w:val="Style4"/>
              <w:spacing w:line="240" w:lineRule="auto"/>
              <w:ind w:left="527" w:hanging="284"/>
              <w:rPr>
                <w:rStyle w:val="FontStyle12"/>
                <w:sz w:val="22"/>
                <w:szCs w:val="22"/>
              </w:rPr>
            </w:pPr>
            <w:r w:rsidRPr="00042B36">
              <w:rPr>
                <w:rStyle w:val="FontStyle12"/>
                <w:sz w:val="22"/>
                <w:szCs w:val="22"/>
              </w:rPr>
              <w:t>- подвижные игры.</w:t>
            </w:r>
          </w:p>
        </w:tc>
        <w:tc>
          <w:tcPr>
            <w:tcW w:w="3543" w:type="dxa"/>
            <w:tcBorders>
              <w:top w:val="single" w:sz="4" w:space="0" w:color="auto"/>
              <w:left w:val="single" w:sz="6" w:space="0" w:color="auto"/>
              <w:right w:val="single" w:sz="6" w:space="0" w:color="auto"/>
            </w:tcBorders>
          </w:tcPr>
          <w:p w:rsidR="00042B36" w:rsidRPr="00042B36" w:rsidRDefault="00042B36" w:rsidP="00D0492B">
            <w:pPr>
              <w:pStyle w:val="Style4"/>
              <w:widowControl/>
              <w:spacing w:line="240" w:lineRule="auto"/>
              <w:rPr>
                <w:rStyle w:val="FontStyle12"/>
                <w:sz w:val="22"/>
                <w:szCs w:val="22"/>
              </w:rPr>
            </w:pPr>
          </w:p>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в процессе урока</w:t>
            </w:r>
          </w:p>
          <w:p w:rsidR="00042B36" w:rsidRPr="00042B36" w:rsidRDefault="00042B36" w:rsidP="00D0492B">
            <w:pPr>
              <w:pStyle w:val="Style4"/>
              <w:widowControl/>
              <w:spacing w:line="240" w:lineRule="auto"/>
              <w:jc w:val="center"/>
              <w:rPr>
                <w:rStyle w:val="FontStyle12"/>
                <w:sz w:val="22"/>
                <w:szCs w:val="22"/>
              </w:rPr>
            </w:pPr>
          </w:p>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22</w:t>
            </w:r>
          </w:p>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18</w:t>
            </w:r>
          </w:p>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lang w:val="en-US"/>
              </w:rPr>
              <w:t>18</w:t>
            </w:r>
          </w:p>
          <w:p w:rsidR="00042B36" w:rsidRPr="00042B36" w:rsidRDefault="00042B36" w:rsidP="00D0492B">
            <w:pPr>
              <w:pStyle w:val="Style4"/>
              <w:spacing w:line="240" w:lineRule="auto"/>
              <w:jc w:val="center"/>
              <w:rPr>
                <w:rStyle w:val="FontStyle12"/>
                <w:sz w:val="22"/>
                <w:szCs w:val="22"/>
              </w:rPr>
            </w:pPr>
            <w:r w:rsidRPr="00042B36">
              <w:rPr>
                <w:rStyle w:val="FontStyle12"/>
                <w:sz w:val="22"/>
                <w:szCs w:val="22"/>
              </w:rPr>
              <w:t>4</w:t>
            </w:r>
          </w:p>
          <w:p w:rsidR="00042B36" w:rsidRPr="00042B36" w:rsidRDefault="00042B36" w:rsidP="00D0492B">
            <w:pPr>
              <w:pStyle w:val="Style4"/>
              <w:spacing w:line="240" w:lineRule="auto"/>
              <w:jc w:val="center"/>
              <w:rPr>
                <w:rStyle w:val="FontStyle12"/>
                <w:sz w:val="22"/>
                <w:szCs w:val="22"/>
              </w:rPr>
            </w:pPr>
            <w:r w:rsidRPr="00042B36">
              <w:rPr>
                <w:rStyle w:val="FontStyle12"/>
                <w:sz w:val="22"/>
                <w:szCs w:val="22"/>
              </w:rPr>
              <w:t>6</w:t>
            </w:r>
          </w:p>
        </w:tc>
      </w:tr>
      <w:tr w:rsidR="00042B36" w:rsidRPr="00042B36" w:rsidTr="00D0492B">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2</w:t>
            </w:r>
          </w:p>
        </w:tc>
        <w:tc>
          <w:tcPr>
            <w:tcW w:w="7938" w:type="dxa"/>
            <w:tcBorders>
              <w:top w:val="single" w:sz="4" w:space="0" w:color="auto"/>
              <w:left w:val="single" w:sz="6" w:space="0" w:color="auto"/>
              <w:bottom w:val="single" w:sz="6" w:space="0" w:color="auto"/>
              <w:right w:val="single" w:sz="4" w:space="0" w:color="auto"/>
            </w:tcBorders>
          </w:tcPr>
          <w:p w:rsidR="00042B36" w:rsidRPr="00042B36" w:rsidRDefault="00042B36" w:rsidP="00D0492B">
            <w:pPr>
              <w:pStyle w:val="Style4"/>
              <w:widowControl/>
              <w:spacing w:line="240" w:lineRule="auto"/>
              <w:rPr>
                <w:rStyle w:val="FontStyle12"/>
                <w:b/>
                <w:sz w:val="22"/>
                <w:szCs w:val="22"/>
              </w:rPr>
            </w:pPr>
            <w:r w:rsidRPr="00042B36">
              <w:rPr>
                <w:rStyle w:val="FontStyle12"/>
                <w:b/>
                <w:sz w:val="22"/>
                <w:szCs w:val="22"/>
              </w:rPr>
              <w:t>Вариативная часть</w:t>
            </w:r>
          </w:p>
        </w:tc>
        <w:tc>
          <w:tcPr>
            <w:tcW w:w="3543" w:type="dxa"/>
            <w:tcBorders>
              <w:top w:val="single" w:sz="4" w:space="0" w:color="auto"/>
              <w:left w:val="single" w:sz="4" w:space="0" w:color="auto"/>
              <w:bottom w:val="single" w:sz="4" w:space="0" w:color="auto"/>
              <w:right w:val="single" w:sz="6" w:space="0" w:color="auto"/>
            </w:tcBorders>
          </w:tcPr>
          <w:p w:rsidR="00042B36" w:rsidRPr="00042B36" w:rsidRDefault="00042B36" w:rsidP="00D0492B">
            <w:pPr>
              <w:pStyle w:val="Style4"/>
              <w:widowControl/>
              <w:spacing w:line="240" w:lineRule="auto"/>
              <w:jc w:val="center"/>
              <w:rPr>
                <w:rStyle w:val="FontStyle12"/>
                <w:b/>
                <w:sz w:val="22"/>
                <w:szCs w:val="22"/>
                <w:lang w:val="en-US"/>
              </w:rPr>
            </w:pPr>
            <w:r w:rsidRPr="00042B36">
              <w:rPr>
                <w:rStyle w:val="FontStyle12"/>
                <w:b/>
                <w:sz w:val="22"/>
                <w:szCs w:val="22"/>
              </w:rPr>
              <w:t>31</w:t>
            </w:r>
          </w:p>
        </w:tc>
      </w:tr>
      <w:tr w:rsidR="00042B36" w:rsidRPr="00042B36" w:rsidTr="00D0492B">
        <w:trPr>
          <w:gridAfter w:val="4"/>
          <w:wAfter w:w="2653" w:type="dxa"/>
          <w:trHeight w:val="833"/>
        </w:trPr>
        <w:tc>
          <w:tcPr>
            <w:tcW w:w="709" w:type="dxa"/>
            <w:tcBorders>
              <w:top w:val="single" w:sz="6" w:space="0" w:color="auto"/>
              <w:left w:val="single" w:sz="6"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2.1</w:t>
            </w:r>
          </w:p>
        </w:tc>
        <w:tc>
          <w:tcPr>
            <w:tcW w:w="7938" w:type="dxa"/>
            <w:tcBorders>
              <w:top w:val="single" w:sz="6" w:space="0" w:color="auto"/>
              <w:left w:val="single" w:sz="6" w:space="0" w:color="auto"/>
              <w:right w:val="single" w:sz="4" w:space="0" w:color="auto"/>
            </w:tcBorders>
          </w:tcPr>
          <w:p w:rsidR="00042B36" w:rsidRPr="00042B36" w:rsidRDefault="00042B36" w:rsidP="00D0492B">
            <w:pPr>
              <w:pStyle w:val="CM2"/>
              <w:spacing w:line="240" w:lineRule="auto"/>
              <w:rPr>
                <w:rFonts w:ascii="Times New Roman" w:hAnsi="Times New Roman"/>
                <w:sz w:val="22"/>
                <w:szCs w:val="22"/>
              </w:rPr>
            </w:pPr>
            <w:r w:rsidRPr="00042B36">
              <w:rPr>
                <w:rFonts w:ascii="Times New Roman" w:hAnsi="Times New Roman"/>
                <w:i/>
                <w:sz w:val="22"/>
                <w:szCs w:val="22"/>
              </w:rPr>
              <w:t>Физическое совершенствование</w:t>
            </w:r>
            <w:r w:rsidRPr="00042B36">
              <w:rPr>
                <w:rFonts w:ascii="Times New Roman" w:hAnsi="Times New Roman"/>
                <w:sz w:val="22"/>
                <w:szCs w:val="22"/>
              </w:rPr>
              <w:t xml:space="preserve"> (спортивно-оздоровительная деятельность):</w:t>
            </w:r>
          </w:p>
          <w:p w:rsidR="00042B36" w:rsidRPr="00042B36" w:rsidRDefault="00042B36" w:rsidP="00D0492B">
            <w:pPr>
              <w:pStyle w:val="Style4"/>
              <w:widowControl/>
              <w:spacing w:line="240" w:lineRule="auto"/>
              <w:ind w:firstLine="243"/>
              <w:rPr>
                <w:rStyle w:val="FontStyle12"/>
                <w:sz w:val="22"/>
                <w:szCs w:val="22"/>
              </w:rPr>
            </w:pPr>
            <w:r w:rsidRPr="00042B36">
              <w:t xml:space="preserve">- </w:t>
            </w:r>
            <w:r w:rsidRPr="00042B36">
              <w:rPr>
                <w:rStyle w:val="FontStyle12"/>
                <w:sz w:val="22"/>
                <w:szCs w:val="22"/>
              </w:rPr>
              <w:t>подвижные игры с элементами голбола;</w:t>
            </w:r>
          </w:p>
          <w:p w:rsidR="00042B36" w:rsidRPr="00042B36" w:rsidRDefault="00042B36" w:rsidP="00D0492B">
            <w:pPr>
              <w:pStyle w:val="Style4"/>
              <w:widowControl/>
              <w:spacing w:line="240" w:lineRule="auto"/>
              <w:ind w:firstLine="243"/>
              <w:rPr>
                <w:rStyle w:val="FontStyle12"/>
                <w:sz w:val="22"/>
                <w:szCs w:val="22"/>
              </w:rPr>
            </w:pPr>
            <w:r w:rsidRPr="00042B36">
              <w:rPr>
                <w:rStyle w:val="FontStyle12"/>
                <w:sz w:val="22"/>
                <w:szCs w:val="22"/>
              </w:rPr>
              <w:t xml:space="preserve">- подвижные игры с элементами футбола; </w:t>
            </w:r>
          </w:p>
          <w:p w:rsidR="00042B36" w:rsidRPr="00042B36" w:rsidRDefault="00042B36" w:rsidP="00D0492B">
            <w:pPr>
              <w:pStyle w:val="Style4"/>
              <w:spacing w:line="240" w:lineRule="auto"/>
              <w:ind w:firstLine="243"/>
              <w:rPr>
                <w:rStyle w:val="FontStyle12"/>
                <w:sz w:val="22"/>
                <w:szCs w:val="22"/>
              </w:rPr>
            </w:pPr>
            <w:r w:rsidRPr="00042B36">
              <w:rPr>
                <w:rStyle w:val="FontStyle12"/>
                <w:sz w:val="22"/>
                <w:szCs w:val="22"/>
              </w:rPr>
              <w:t>- подвижные игры с элементами шоудауна.</w:t>
            </w:r>
          </w:p>
        </w:tc>
        <w:tc>
          <w:tcPr>
            <w:tcW w:w="3543" w:type="dxa"/>
            <w:tcBorders>
              <w:top w:val="single" w:sz="4" w:space="0" w:color="auto"/>
              <w:left w:val="single" w:sz="4"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15</w:t>
            </w:r>
          </w:p>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7</w:t>
            </w:r>
          </w:p>
          <w:p w:rsidR="00042B36" w:rsidRPr="00042B36" w:rsidRDefault="00042B36" w:rsidP="00D0492B">
            <w:pPr>
              <w:pStyle w:val="Style4"/>
              <w:spacing w:line="240" w:lineRule="auto"/>
              <w:jc w:val="center"/>
              <w:rPr>
                <w:rStyle w:val="FontStyle12"/>
                <w:sz w:val="22"/>
                <w:szCs w:val="22"/>
                <w:lang w:val="en-US"/>
              </w:rPr>
            </w:pPr>
            <w:r w:rsidRPr="00042B36">
              <w:rPr>
                <w:rStyle w:val="FontStyle12"/>
                <w:sz w:val="22"/>
                <w:szCs w:val="22"/>
              </w:rPr>
              <w:t>9</w:t>
            </w:r>
          </w:p>
        </w:tc>
      </w:tr>
      <w:tr w:rsidR="00042B36" w:rsidRPr="00042B36" w:rsidTr="00D0492B">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042B36" w:rsidRPr="00042B36" w:rsidRDefault="00042B36" w:rsidP="00D0492B">
            <w:pPr>
              <w:pStyle w:val="Style4"/>
              <w:widowControl/>
              <w:spacing w:line="240" w:lineRule="auto"/>
              <w:jc w:val="center"/>
              <w:rPr>
                <w:rStyle w:val="FontStyle12"/>
                <w:sz w:val="22"/>
                <w:szCs w:val="22"/>
              </w:rPr>
            </w:pPr>
            <w:r w:rsidRPr="00042B36">
              <w:rPr>
                <w:rStyle w:val="FontStyle12"/>
                <w:sz w:val="22"/>
                <w:szCs w:val="22"/>
              </w:rPr>
              <w:t>3</w:t>
            </w:r>
          </w:p>
        </w:tc>
        <w:tc>
          <w:tcPr>
            <w:tcW w:w="7938" w:type="dxa"/>
            <w:tcBorders>
              <w:top w:val="single" w:sz="6" w:space="0" w:color="auto"/>
              <w:left w:val="single" w:sz="6" w:space="0" w:color="auto"/>
              <w:bottom w:val="single" w:sz="6" w:space="0" w:color="auto"/>
              <w:right w:val="single" w:sz="4" w:space="0" w:color="auto"/>
            </w:tcBorders>
          </w:tcPr>
          <w:p w:rsidR="00042B36" w:rsidRPr="00042B36" w:rsidRDefault="00042B36" w:rsidP="00D0492B">
            <w:pPr>
              <w:pStyle w:val="Style4"/>
              <w:widowControl/>
              <w:spacing w:line="240" w:lineRule="auto"/>
              <w:rPr>
                <w:rStyle w:val="FontStyle12"/>
                <w:b/>
                <w:sz w:val="22"/>
                <w:szCs w:val="22"/>
              </w:rPr>
            </w:pPr>
            <w:r w:rsidRPr="00042B36">
              <w:rPr>
                <w:rStyle w:val="FontStyle12"/>
                <w:b/>
                <w:sz w:val="22"/>
                <w:szCs w:val="22"/>
              </w:rPr>
              <w:t>Итого:</w:t>
            </w:r>
          </w:p>
        </w:tc>
        <w:tc>
          <w:tcPr>
            <w:tcW w:w="3543" w:type="dxa"/>
            <w:tcBorders>
              <w:top w:val="single" w:sz="4" w:space="0" w:color="auto"/>
              <w:left w:val="single" w:sz="4" w:space="0" w:color="auto"/>
              <w:bottom w:val="single" w:sz="6" w:space="0" w:color="auto"/>
              <w:right w:val="single" w:sz="6" w:space="0" w:color="auto"/>
            </w:tcBorders>
          </w:tcPr>
          <w:p w:rsidR="00042B36" w:rsidRPr="00042B36" w:rsidRDefault="00042B36" w:rsidP="00D0492B">
            <w:pPr>
              <w:pStyle w:val="Style4"/>
              <w:widowControl/>
              <w:spacing w:line="240" w:lineRule="auto"/>
              <w:jc w:val="center"/>
              <w:rPr>
                <w:rStyle w:val="FontStyle12"/>
                <w:b/>
                <w:sz w:val="22"/>
                <w:szCs w:val="22"/>
              </w:rPr>
            </w:pPr>
            <w:r w:rsidRPr="00042B36">
              <w:rPr>
                <w:rStyle w:val="FontStyle12"/>
                <w:b/>
                <w:sz w:val="22"/>
                <w:szCs w:val="22"/>
              </w:rPr>
              <w:t>99</w:t>
            </w:r>
          </w:p>
        </w:tc>
      </w:tr>
    </w:tbl>
    <w:p w:rsidR="00042B36" w:rsidRPr="00042B36" w:rsidRDefault="00042B36" w:rsidP="00042B36">
      <w:pPr>
        <w:rPr>
          <w:rFonts w:ascii="Times New Roman" w:hAnsi="Times New Roman" w:cs="Times New Roman"/>
        </w:rPr>
      </w:pPr>
    </w:p>
    <w:p w:rsidR="00042B36" w:rsidRPr="00042B36" w:rsidRDefault="00042B36" w:rsidP="00042B36">
      <w:pPr>
        <w:pStyle w:val="1"/>
        <w:tabs>
          <w:tab w:val="right" w:pos="13140"/>
        </w:tabs>
        <w:rPr>
          <w:rFonts w:ascii="Times New Roman" w:hAnsi="Times New Roman"/>
          <w:b/>
          <w:color w:val="000000"/>
          <w:sz w:val="18"/>
          <w:szCs w:val="18"/>
        </w:rPr>
      </w:pPr>
    </w:p>
    <w:p w:rsidR="00B61F5B" w:rsidRPr="000726EA" w:rsidRDefault="00B61F5B" w:rsidP="00B61F5B">
      <w:pPr>
        <w:pStyle w:val="31"/>
        <w:tabs>
          <w:tab w:val="right" w:pos="13140"/>
        </w:tabs>
        <w:rPr>
          <w:rFonts w:ascii="Times New Roman" w:hAnsi="Times New Roman"/>
          <w:b/>
          <w:color w:val="000000"/>
          <w:sz w:val="16"/>
          <w:szCs w:val="16"/>
        </w:rPr>
      </w:pPr>
    </w:p>
    <w:p w:rsidR="00B61F5B" w:rsidRPr="000726EA" w:rsidRDefault="00B61F5B" w:rsidP="00B61F5B">
      <w:pPr>
        <w:pStyle w:val="31"/>
        <w:tabs>
          <w:tab w:val="right" w:pos="13140"/>
        </w:tabs>
        <w:jc w:val="center"/>
        <w:rPr>
          <w:rFonts w:ascii="Times New Roman" w:hAnsi="Times New Roman"/>
          <w:b/>
          <w:color w:val="000000"/>
          <w:sz w:val="16"/>
          <w:szCs w:val="16"/>
        </w:rPr>
      </w:pPr>
    </w:p>
    <w:p w:rsidR="00B61F5B" w:rsidRPr="000726EA" w:rsidRDefault="00B61F5B" w:rsidP="00B61F5B">
      <w:pPr>
        <w:pStyle w:val="31"/>
        <w:tabs>
          <w:tab w:val="right" w:pos="13140"/>
        </w:tabs>
        <w:jc w:val="center"/>
        <w:rPr>
          <w:rFonts w:ascii="Times New Roman" w:hAnsi="Times New Roman"/>
          <w:b/>
          <w:color w:val="000000"/>
          <w:sz w:val="16"/>
          <w:szCs w:val="16"/>
        </w:rPr>
      </w:pPr>
      <w:r w:rsidRPr="000726EA">
        <w:rPr>
          <w:rFonts w:ascii="Times New Roman" w:hAnsi="Times New Roman"/>
          <w:b/>
          <w:color w:val="000000"/>
          <w:sz w:val="16"/>
          <w:szCs w:val="16"/>
        </w:rPr>
        <w:t>ПОУРОЧНОЕ  ПЛАНИРОВАНИЕ</w:t>
      </w:r>
    </w:p>
    <w:p w:rsidR="00B61F5B" w:rsidRPr="000726EA" w:rsidRDefault="00B61F5B" w:rsidP="00B61F5B">
      <w:pPr>
        <w:pStyle w:val="31"/>
        <w:tabs>
          <w:tab w:val="right" w:pos="13140"/>
        </w:tabs>
        <w:jc w:val="center"/>
        <w:rPr>
          <w:rFonts w:ascii="Times New Roman" w:hAnsi="Times New Roman"/>
          <w:b/>
          <w:color w:val="000000"/>
          <w:sz w:val="16"/>
          <w:szCs w:val="16"/>
        </w:rPr>
      </w:pPr>
      <w:r w:rsidRPr="000726EA">
        <w:rPr>
          <w:rFonts w:ascii="Times New Roman" w:hAnsi="Times New Roman"/>
          <w:b/>
          <w:color w:val="000000"/>
          <w:sz w:val="16"/>
          <w:szCs w:val="16"/>
        </w:rPr>
        <w:t>1</w:t>
      </w:r>
      <w:r>
        <w:rPr>
          <w:rFonts w:ascii="Times New Roman" w:hAnsi="Times New Roman"/>
          <w:b/>
          <w:color w:val="000000"/>
          <w:sz w:val="16"/>
          <w:szCs w:val="16"/>
        </w:rPr>
        <w:t xml:space="preserve"> </w:t>
      </w:r>
      <w:r w:rsidRPr="000726EA">
        <w:rPr>
          <w:rFonts w:ascii="Times New Roman" w:hAnsi="Times New Roman"/>
          <w:b/>
          <w:color w:val="000000"/>
          <w:sz w:val="16"/>
          <w:szCs w:val="16"/>
        </w:rPr>
        <w:t>класс (вариант 3.2/4.2)</w:t>
      </w:r>
    </w:p>
    <w:tbl>
      <w:tblPr>
        <w:tblpPr w:leftFromText="180" w:rightFromText="180" w:bottomFromText="200" w:vertAnchor="page" w:horzAnchor="margin" w:tblpX="-516" w:tblpY="3001"/>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540"/>
        <w:gridCol w:w="5580"/>
        <w:gridCol w:w="5652"/>
        <w:gridCol w:w="2628"/>
        <w:gridCol w:w="1080"/>
      </w:tblGrid>
      <w:tr w:rsidR="00B61F5B" w:rsidRPr="000726EA" w:rsidTr="005C206B">
        <w:trPr>
          <w:trHeight w:val="968"/>
        </w:trPr>
        <w:tc>
          <w:tcPr>
            <w:tcW w:w="468" w:type="dxa"/>
            <w:vMerge w:val="restart"/>
            <w:vAlign w:val="center"/>
          </w:tcPr>
          <w:p w:rsidR="00B61F5B" w:rsidRPr="000726EA" w:rsidRDefault="00B61F5B" w:rsidP="005C206B">
            <w:pPr>
              <w:pStyle w:val="31"/>
              <w:tabs>
                <w:tab w:val="right" w:pos="13140"/>
              </w:tabs>
              <w:jc w:val="center"/>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№урока</w:t>
            </w:r>
          </w:p>
        </w:tc>
        <w:tc>
          <w:tcPr>
            <w:tcW w:w="540" w:type="dxa"/>
            <w:vMerge w:val="restart"/>
            <w:vAlign w:val="center"/>
          </w:tcPr>
          <w:p w:rsidR="00B61F5B" w:rsidRPr="000726EA" w:rsidRDefault="00B61F5B" w:rsidP="005C206B">
            <w:pPr>
              <w:pStyle w:val="31"/>
              <w:tabs>
                <w:tab w:val="right" w:pos="13140"/>
              </w:tabs>
              <w:jc w:val="center"/>
              <w:rPr>
                <w:rFonts w:ascii="Times New Roman" w:hAnsi="Times New Roman"/>
                <w:b/>
                <w:color w:val="000000"/>
                <w:sz w:val="16"/>
                <w:szCs w:val="16"/>
                <w:lang w:eastAsia="en-US"/>
              </w:rPr>
            </w:pPr>
          </w:p>
          <w:p w:rsidR="00B61F5B" w:rsidRPr="000726EA" w:rsidRDefault="00B61F5B" w:rsidP="005C206B">
            <w:pPr>
              <w:pStyle w:val="31"/>
              <w:tabs>
                <w:tab w:val="right" w:pos="13140"/>
              </w:tabs>
              <w:jc w:val="center"/>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Дата уро-</w:t>
            </w:r>
          </w:p>
          <w:p w:rsidR="00B61F5B" w:rsidRPr="000726EA" w:rsidRDefault="00B61F5B" w:rsidP="005C206B">
            <w:pPr>
              <w:pStyle w:val="31"/>
              <w:tabs>
                <w:tab w:val="right" w:pos="13140"/>
              </w:tabs>
              <w:jc w:val="center"/>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ка</w:t>
            </w:r>
          </w:p>
        </w:tc>
        <w:tc>
          <w:tcPr>
            <w:tcW w:w="5580" w:type="dxa"/>
            <w:vMerge w:val="restart"/>
            <w:vAlign w:val="center"/>
          </w:tcPr>
          <w:p w:rsidR="00B61F5B" w:rsidRPr="000726EA" w:rsidRDefault="00B61F5B" w:rsidP="005C206B">
            <w:pPr>
              <w:pStyle w:val="31"/>
              <w:tabs>
                <w:tab w:val="right" w:pos="13140"/>
              </w:tabs>
              <w:jc w:val="center"/>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Тема урока.</w:t>
            </w:r>
          </w:p>
          <w:p w:rsidR="00B61F5B" w:rsidRPr="000726EA" w:rsidRDefault="00B61F5B" w:rsidP="005C206B">
            <w:pPr>
              <w:pStyle w:val="31"/>
              <w:tabs>
                <w:tab w:val="right" w:pos="13140"/>
              </w:tabs>
              <w:jc w:val="center"/>
              <w:rPr>
                <w:rFonts w:ascii="Times New Roman" w:hAnsi="Times New Roman"/>
                <w:b/>
                <w:color w:val="000000"/>
                <w:sz w:val="16"/>
                <w:szCs w:val="16"/>
                <w:lang w:eastAsia="en-US"/>
              </w:rPr>
            </w:pPr>
          </w:p>
        </w:tc>
        <w:tc>
          <w:tcPr>
            <w:tcW w:w="5652" w:type="dxa"/>
            <w:vMerge w:val="restart"/>
            <w:vAlign w:val="center"/>
          </w:tcPr>
          <w:p w:rsidR="00B61F5B" w:rsidRPr="000726EA" w:rsidRDefault="00B61F5B" w:rsidP="005C206B">
            <w:pPr>
              <w:pStyle w:val="31"/>
              <w:tabs>
                <w:tab w:val="right" w:pos="13140"/>
              </w:tabs>
              <w:jc w:val="center"/>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Характеристика деятельности  обучающихся</w:t>
            </w:r>
          </w:p>
        </w:tc>
        <w:tc>
          <w:tcPr>
            <w:tcW w:w="2628" w:type="dxa"/>
            <w:vMerge w:val="restart"/>
            <w:vAlign w:val="center"/>
          </w:tcPr>
          <w:p w:rsidR="00B61F5B" w:rsidRPr="000726EA" w:rsidRDefault="00B61F5B" w:rsidP="005C206B">
            <w:pPr>
              <w:pStyle w:val="31"/>
              <w:tabs>
                <w:tab w:val="right" w:pos="13140"/>
              </w:tabs>
              <w:jc w:val="center"/>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Форма контроля</w:t>
            </w:r>
          </w:p>
        </w:tc>
        <w:tc>
          <w:tcPr>
            <w:tcW w:w="1080" w:type="dxa"/>
            <w:vMerge w:val="restart"/>
            <w:vAlign w:val="center"/>
          </w:tcPr>
          <w:p w:rsidR="00B61F5B" w:rsidRPr="000726EA" w:rsidRDefault="00B61F5B" w:rsidP="005C206B">
            <w:pPr>
              <w:pStyle w:val="31"/>
              <w:tabs>
                <w:tab w:val="right" w:pos="13140"/>
              </w:tabs>
              <w:jc w:val="center"/>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Использование ПО, ЦОР, Учебного оборудования</w:t>
            </w:r>
          </w:p>
        </w:tc>
      </w:tr>
      <w:tr w:rsidR="00B61F5B" w:rsidRPr="000726EA" w:rsidTr="005C206B">
        <w:trPr>
          <w:trHeight w:val="577"/>
        </w:trPr>
        <w:tc>
          <w:tcPr>
            <w:tcW w:w="468" w:type="dxa"/>
            <w:vMerge/>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p>
        </w:tc>
        <w:tc>
          <w:tcPr>
            <w:tcW w:w="540" w:type="dxa"/>
            <w:vMerge/>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p>
        </w:tc>
        <w:tc>
          <w:tcPr>
            <w:tcW w:w="5580" w:type="dxa"/>
            <w:vMerge/>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p>
        </w:tc>
        <w:tc>
          <w:tcPr>
            <w:tcW w:w="5652" w:type="dxa"/>
            <w:vMerge/>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p>
        </w:tc>
        <w:tc>
          <w:tcPr>
            <w:tcW w:w="2628" w:type="dxa"/>
            <w:vMerge/>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p>
        </w:tc>
        <w:tc>
          <w:tcPr>
            <w:tcW w:w="1080" w:type="dxa"/>
            <w:vMerge/>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p>
        </w:tc>
      </w:tr>
      <w:tr w:rsidR="00B61F5B" w:rsidRPr="000726EA" w:rsidTr="005C206B">
        <w:trPr>
          <w:trHeight w:val="70"/>
        </w:trPr>
        <w:tc>
          <w:tcPr>
            <w:tcW w:w="468" w:type="dxa"/>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w:t>
            </w:r>
          </w:p>
        </w:tc>
        <w:tc>
          <w:tcPr>
            <w:tcW w:w="540" w:type="dxa"/>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w:t>
            </w:r>
          </w:p>
        </w:tc>
        <w:tc>
          <w:tcPr>
            <w:tcW w:w="5580" w:type="dxa"/>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w:t>
            </w:r>
          </w:p>
        </w:tc>
        <w:tc>
          <w:tcPr>
            <w:tcW w:w="5652" w:type="dxa"/>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w:t>
            </w:r>
          </w:p>
        </w:tc>
        <w:tc>
          <w:tcPr>
            <w:tcW w:w="2628" w:type="dxa"/>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w:t>
            </w:r>
          </w:p>
        </w:tc>
        <w:tc>
          <w:tcPr>
            <w:tcW w:w="1080" w:type="dxa"/>
            <w:vAlign w:val="center"/>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w:t>
            </w:r>
          </w:p>
        </w:tc>
      </w:tr>
      <w:tr w:rsidR="00B61F5B" w:rsidRPr="000726EA" w:rsidTr="005C206B">
        <w:trPr>
          <w:trHeight w:val="320"/>
        </w:trPr>
        <w:tc>
          <w:tcPr>
            <w:tcW w:w="15948" w:type="dxa"/>
            <w:gridSpan w:val="6"/>
          </w:tcPr>
          <w:p w:rsidR="00B61F5B" w:rsidRPr="000726EA" w:rsidRDefault="00B61F5B" w:rsidP="005C206B">
            <w:pPr>
              <w:pStyle w:val="31"/>
              <w:tabs>
                <w:tab w:val="right" w:pos="13140"/>
              </w:tabs>
              <w:rPr>
                <w:rFonts w:ascii="Times New Roman" w:hAnsi="Times New Roman"/>
                <w:b/>
                <w:i/>
                <w:color w:val="000000"/>
                <w:sz w:val="16"/>
                <w:szCs w:val="16"/>
                <w:lang w:eastAsia="en-US"/>
              </w:rPr>
            </w:pPr>
            <w:r w:rsidRPr="000726EA">
              <w:rPr>
                <w:rFonts w:ascii="Times New Roman" w:hAnsi="Times New Roman"/>
                <w:b/>
                <w:i/>
                <w:color w:val="000000"/>
                <w:sz w:val="16"/>
                <w:szCs w:val="16"/>
                <w:lang w:eastAsia="en-US"/>
              </w:rPr>
              <w:t>Легкоатлетические упражнения  (13 часов)</w:t>
            </w:r>
          </w:p>
        </w:tc>
      </w:tr>
      <w:tr w:rsidR="00B61F5B" w:rsidRPr="000726EA" w:rsidTr="005C206B">
        <w:trPr>
          <w:trHeight w:val="575"/>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w:t>
            </w:r>
          </w:p>
          <w:p w:rsidR="00B61F5B" w:rsidRPr="000726EA" w:rsidRDefault="00B61F5B" w:rsidP="005C206B">
            <w:pPr>
              <w:pStyle w:val="31"/>
              <w:tabs>
                <w:tab w:val="right" w:pos="13140"/>
              </w:tabs>
              <w:rPr>
                <w:rFonts w:ascii="Times New Roman" w:hAnsi="Times New Roman"/>
                <w:b/>
                <w:color w:val="000000"/>
                <w:sz w:val="16"/>
                <w:szCs w:val="16"/>
                <w:lang w:eastAsia="en-US"/>
              </w:rPr>
            </w:pP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 xml:space="preserve">Легкоатлетические упражнения.  Инструктаж по правилам </w:t>
            </w:r>
            <w:r>
              <w:rPr>
                <w:rFonts w:ascii="Times New Roman" w:hAnsi="Times New Roman"/>
                <w:sz w:val="16"/>
                <w:szCs w:val="16"/>
              </w:rPr>
              <w:t>безопасного поведения на занятиях легкоатлетическими упражнениями.</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sz w:val="16"/>
                <w:szCs w:val="16"/>
              </w:rPr>
              <w:t xml:space="preserve">Знакомство с залом. Ходьба по залу, держась в полушаге от стены. Ходьба и бег с ведущим. ОРУ с гимнастической палкой. Подвижная игра: «Держи не роняй».  «Вызов номеров».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Осваивают  правила техники безопасности на уроках легкой атлетики   Осваивают  строевые команды. Осваивают приветствие. Знакомятся со спортивным залом и другими спортивными помещениями. Руководствуются правилами игры,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258"/>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w:t>
            </w:r>
            <w:r w:rsidRPr="000726EA">
              <w:rPr>
                <w:rFonts w:ascii="Times New Roman" w:hAnsi="Times New Roman"/>
                <w:sz w:val="16"/>
                <w:szCs w:val="16"/>
                <w:lang w:eastAsia="en-US"/>
              </w:rPr>
              <w:t>.</w:t>
            </w:r>
            <w:r w:rsidRPr="000726EA">
              <w:rPr>
                <w:rFonts w:ascii="Times New Roman" w:hAnsi="Times New Roman"/>
                <w:sz w:val="16"/>
                <w:szCs w:val="16"/>
              </w:rPr>
              <w:t xml:space="preserve">История возникновения ФК и спорта. Движения рук и ног во время ходьбы. ОРУ без предметов. </w:t>
            </w:r>
            <w:r w:rsidRPr="000726EA">
              <w:rPr>
                <w:rFonts w:ascii="Times New Roman" w:hAnsi="Times New Roman"/>
                <w:sz w:val="16"/>
                <w:szCs w:val="16"/>
                <w:lang w:eastAsia="en-US"/>
              </w:rPr>
              <w:t>Команды: «На старт!», «Внимание!», «Марш!». Малоподвижная игра: «Руки, ноги, корпус».</w:t>
            </w:r>
            <w:r w:rsidRPr="000726EA">
              <w:rPr>
                <w:rFonts w:ascii="Times New Roman" w:hAnsi="Times New Roman"/>
                <w:sz w:val="16"/>
                <w:szCs w:val="16"/>
              </w:rPr>
              <w:t xml:space="preserve"> Игра «От куда звук?».</w:t>
            </w:r>
            <w:r w:rsidRPr="000726EA">
              <w:rPr>
                <w:rFonts w:ascii="Times New Roman" w:hAnsi="Times New Roman"/>
                <w:sz w:val="16"/>
                <w:szCs w:val="16"/>
                <w:lang w:eastAsia="en-US"/>
              </w:rPr>
              <w:t xml:space="preserve">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Называют движения, которые выполняют первобытные люди на рисунке.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Осваивают  технику выполнения ходьбы разными способами.  Знакомятся с игрой.</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62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Рапорт.  Ходьба  разной длинной шагов и скоростью. Развитие равновесия. </w:t>
            </w:r>
            <w:r w:rsidRPr="000726EA">
              <w:rPr>
                <w:rFonts w:ascii="Times New Roman" w:hAnsi="Times New Roman"/>
                <w:sz w:val="16"/>
                <w:szCs w:val="16"/>
                <w:lang w:eastAsia="en-US"/>
              </w:rPr>
              <w:t>Сюжетно-ролевая игра: «Гуси-Гуси».</w:t>
            </w:r>
            <w:r w:rsidRPr="000726EA">
              <w:rPr>
                <w:rFonts w:ascii="Times New Roman" w:hAnsi="Times New Roman"/>
                <w:sz w:val="16"/>
                <w:szCs w:val="16"/>
              </w:rPr>
              <w:t xml:space="preserve"> Игра «Догони колокольчик».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Осваивают упражнение на развитие равновесия.  Знакомятся с игрой.</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223"/>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Части тела человека. Знакомство с мячами. ОРУ с мячами. Ходьба с различным положением и движением рук. Ритмизованная ходьба (под счет, хлопки, под музыку, с акцентом на 1-й счет с ориентировкой на звуковой сигнал и осязательный ориентир. Развитие ориентирования в пространстве. Подвижная игра «Вызов номеров».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Знакомятся с телом человека, его строением. Получают представление о видах мячей и их назначении.  Описывают технику выполнения ходьбы под счет и на звук, осваивают ее, выявляют и устраняют характерные ошибки в процессе освоения. Осваивают и описывают упражнение на развитие навыков ориентирования в пространстве.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Знакомятся с игрой.</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188"/>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Осанка. Гладкий бег в сочетании с ходьбой. Координированная работа рук и ног при беге. Упражнения для  коррекции осанки. Малоподвижная игра: «Правильное движение» Игра «Откуда звук?» «Догони колокольчик».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Узнают понятие-осанка, правильная и неправильная. Выполняют упражнения на улучшение осанки, для укрепления мышц живота и спины, для укрепления мышц стоп. Осваивают основные понятия и термины в беге, их назначение. Описывают технику выполнения бега с лидером, осваивают ее самостоятельно, выявляют и устраняют характерные ошибки в процессе освоения.  Знакомятся с игрой.</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51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Личная гигиена. Развитие координации и внимания. Бег и ходьба со сменой скорости. Игра «Путешествие по маршруту». Игра «Лови не пропусти». «Пройдись не оступись».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Учатся правильному выполнению правил личной гигиены.  Дают ответы на вопросы к рисункам. Анализируют ответы своих сверстников. Описывают технику выполнения ходьбы, осваивают ее самостоятельно, выявляют и устраняют характерные ошибки в процессе освоения. Знакомятся с игрой, взаимодействуют в игре.</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260"/>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Утренняя зарядка, правила ее составления и выполнения. Бег и ходьба с выполнением заданий по команде ( повороты, смена направления движения). Прыжки на месте разными способами.(подскоки на гимнастических матах). Прыжки стоя у гимнастической стенки. Развитие гибкости и подвижности суставов. Игра «Вызов номеров». «Догони колокольчик».   </w:t>
            </w:r>
          </w:p>
        </w:tc>
        <w:tc>
          <w:tcPr>
            <w:tcW w:w="5652" w:type="dxa"/>
          </w:tcPr>
          <w:p w:rsidR="00B61F5B" w:rsidRPr="000726EA" w:rsidRDefault="00B61F5B" w:rsidP="005C206B">
            <w:pPr>
              <w:pStyle w:val="msonormalcxspmiddle"/>
              <w:tabs>
                <w:tab w:val="right" w:pos="13140"/>
              </w:tabs>
              <w:spacing w:before="0" w:beforeAutospacing="0" w:after="0" w:afterAutospacing="0"/>
              <w:rPr>
                <w:iCs/>
                <w:color w:val="000000"/>
                <w:sz w:val="16"/>
                <w:szCs w:val="16"/>
              </w:rPr>
            </w:pPr>
            <w:r w:rsidRPr="000726EA">
              <w:rPr>
                <w:color w:val="000000"/>
                <w:sz w:val="16"/>
                <w:szCs w:val="16"/>
              </w:rPr>
              <w:t>Описывают технику выполнения прыжков, осваивают ее самостоятельно, выявляют и устраняют характерные ошибки в процессе освоения. Описывают состав и содержание упражнений для развития гибкости.</w:t>
            </w:r>
            <w:r w:rsidRPr="000726EA">
              <w:rPr>
                <w:i/>
                <w:iCs/>
                <w:color w:val="000000"/>
                <w:sz w:val="16"/>
                <w:szCs w:val="16"/>
              </w:rPr>
              <w:t xml:space="preserve">   </w:t>
            </w:r>
            <w:r w:rsidRPr="000726EA">
              <w:rPr>
                <w:iCs/>
                <w:color w:val="000000"/>
                <w:sz w:val="16"/>
                <w:szCs w:val="16"/>
              </w:rPr>
              <w:t>Отбирают</w:t>
            </w:r>
            <w:r w:rsidRPr="000726EA">
              <w:rPr>
                <w:rStyle w:val="apple-converted-space"/>
                <w:iCs/>
                <w:color w:val="000000"/>
                <w:sz w:val="16"/>
                <w:szCs w:val="16"/>
              </w:rPr>
              <w:t> </w:t>
            </w:r>
            <w:r w:rsidRPr="000726EA">
              <w:rPr>
                <w:iCs/>
                <w:color w:val="000000"/>
                <w:sz w:val="16"/>
                <w:szCs w:val="16"/>
              </w:rPr>
              <w:t xml:space="preserve">и составляют </w:t>
            </w:r>
            <w:r w:rsidRPr="000726EA">
              <w:rPr>
                <w:rStyle w:val="apple-converted-space"/>
                <w:iCs/>
                <w:color w:val="000000"/>
                <w:sz w:val="16"/>
                <w:szCs w:val="16"/>
              </w:rPr>
              <w:t> </w:t>
            </w:r>
            <w:r w:rsidRPr="000726EA">
              <w:rPr>
                <w:color w:val="000000"/>
                <w:sz w:val="16"/>
                <w:szCs w:val="16"/>
              </w:rPr>
              <w:t>комплексы упражнений для утренней зарядки и физкультминуток. Знакомятся с игрой, взаимодействуют в игре.</w:t>
            </w:r>
          </w:p>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300"/>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Легкоатлетические упражнения. Режим дня, его содержание и правила планирования. Бег и ходьба за звуковым ориентиром. Прыжки в глубину с высоты не более 25см. Прыжки на мягкое препятствие высотой 20-25 см. (запрыгивание).</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Укрепление мышц свода стопы и профилактика плоскостопия. Игра «Догони колокольчик». «От куда звук?»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Учатся правильно распределять время и соблюдать режим дня.</w:t>
            </w:r>
          </w:p>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Осваивают основные понятия и технику в прыжках и объясняют их назначение.   Объясняют и выполняют упражнения для профилактики плоскостопия. Взаимодействуют в игре.</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02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pStyle w:val="a5"/>
              <w:spacing w:line="240" w:lineRule="auto"/>
              <w:ind w:firstLine="0"/>
              <w:contextualSpacing/>
              <w:jc w:val="left"/>
              <w:rPr>
                <w:rFonts w:ascii="Times New Roman" w:hAnsi="Times New Roman" w:cs="Times New Roman"/>
                <w:color w:val="auto"/>
                <w:sz w:val="16"/>
                <w:szCs w:val="16"/>
              </w:rPr>
            </w:pPr>
            <w:r w:rsidRPr="000726EA">
              <w:rPr>
                <w:rFonts w:ascii="Times New Roman" w:hAnsi="Times New Roman" w:cs="Times New Roman"/>
                <w:sz w:val="16"/>
                <w:szCs w:val="16"/>
              </w:rPr>
              <w:t>Легкоатлетические упражнения.  Прыжок в длину с места - разучивание.</w:t>
            </w:r>
            <w:r w:rsidRPr="000726EA">
              <w:rPr>
                <w:rFonts w:ascii="Times New Roman" w:hAnsi="Times New Roman" w:cs="Times New Roman"/>
                <w:color w:val="auto"/>
                <w:sz w:val="16"/>
                <w:szCs w:val="16"/>
              </w:rPr>
              <w:t xml:space="preserve"> ОРУ с гимнастической палкой. </w:t>
            </w:r>
            <w:r w:rsidRPr="000726EA">
              <w:rPr>
                <w:rFonts w:ascii="Times New Roman" w:hAnsi="Times New Roman" w:cs="Times New Roman"/>
                <w:sz w:val="16"/>
                <w:szCs w:val="16"/>
              </w:rPr>
              <w:t xml:space="preserve"> Броски двумя руками большого мяча разными способами ( в пол, стену, вверх).</w:t>
            </w:r>
            <w:r w:rsidRPr="000726EA">
              <w:rPr>
                <w:rFonts w:ascii="Times New Roman" w:hAnsi="Times New Roman" w:cs="Times New Roman"/>
                <w:color w:val="auto"/>
                <w:sz w:val="16"/>
                <w:szCs w:val="16"/>
              </w:rPr>
              <w:t xml:space="preserve"> Развитие равновесия и координации.</w:t>
            </w:r>
            <w:r w:rsidRPr="000726EA">
              <w:rPr>
                <w:rFonts w:ascii="Times New Roman" w:hAnsi="Times New Roman" w:cs="Times New Roman"/>
                <w:sz w:val="16"/>
                <w:szCs w:val="16"/>
              </w:rPr>
              <w:t xml:space="preserve"> Малоподвижная игра: «Правильное движение». Игра «От куда звук?».</w:t>
            </w:r>
          </w:p>
          <w:p w:rsidR="00B61F5B" w:rsidRPr="000726EA" w:rsidRDefault="00B61F5B" w:rsidP="005C206B">
            <w:pPr>
              <w:pStyle w:val="a5"/>
              <w:spacing w:line="240" w:lineRule="auto"/>
              <w:ind w:firstLine="0"/>
              <w:contextualSpacing/>
              <w:jc w:val="left"/>
              <w:rPr>
                <w:rFonts w:ascii="Times New Roman" w:hAnsi="Times New Roman" w:cs="Times New Roman"/>
                <w:sz w:val="16"/>
                <w:szCs w:val="16"/>
              </w:rPr>
            </w:pPr>
            <w:r w:rsidRPr="000726EA">
              <w:rPr>
                <w:rFonts w:ascii="Times New Roman" w:hAnsi="Times New Roman" w:cs="Times New Roman"/>
                <w:sz w:val="16"/>
                <w:szCs w:val="16"/>
              </w:rPr>
              <w:t xml:space="preserve">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   Осваивают основные понятия и технику в прыжках и объясняют их назначение.  </w:t>
            </w:r>
          </w:p>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Описывают состав и содержание общеразвивающих упражнений с гимнастической палкой и составляют комбинации из числа разученных упражнений.   Взаимодействуют в игре.</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833"/>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10</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Прыжок в длину с места (дальнейшее разучивание).  Броски двумя руками большого мяча разными способами в направлении звукового сигнала. Профилактика и коррекция нарушений осанки, упражнения по формированию навыков правильной осанки. Игра «Путешествие по маршруту». Игра «Догони колокольчик».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   Осваивают основные понятия и технику в прыжках и объясняют их назначение.  </w:t>
            </w:r>
          </w:p>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 xml:space="preserve">Осваивают упражнения </w:t>
            </w:r>
            <w:r w:rsidRPr="000726EA">
              <w:rPr>
                <w:rFonts w:ascii="Times New Roman" w:hAnsi="Times New Roman"/>
                <w:sz w:val="16"/>
                <w:szCs w:val="16"/>
              </w:rPr>
              <w:t xml:space="preserve"> по профилактике и коррекции нарушений осанки, формированию навыков правильной осанки. </w:t>
            </w:r>
            <w:r w:rsidRPr="000726EA">
              <w:rPr>
                <w:rFonts w:ascii="Times New Roman" w:hAnsi="Times New Roman"/>
                <w:color w:val="000000"/>
                <w:sz w:val="16"/>
                <w:szCs w:val="16"/>
              </w:rPr>
              <w:t xml:space="preserve"> Взаимодействуют в игре.</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21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11</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Метательные снаряды. Метание малого мяча с места в направлении звукового сигнала - разучивание.  Броски двумя руками большого мяча разными способами ( в пол, стену, вверх).ОРУ без предметов. Развитие гибкости. Игра «Вызов номеров».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Усваивают основные понятия в метании. Осваивают и описывают технику метания малого мяча,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Взаимодействуют в игре.</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069"/>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12</w:t>
            </w:r>
          </w:p>
          <w:p w:rsidR="00B61F5B" w:rsidRPr="000726EA" w:rsidRDefault="00B61F5B" w:rsidP="005C206B">
            <w:pPr>
              <w:pStyle w:val="31"/>
              <w:tabs>
                <w:tab w:val="right" w:pos="13140"/>
              </w:tabs>
              <w:rPr>
                <w:rFonts w:ascii="Times New Roman" w:hAnsi="Times New Roman"/>
                <w:b/>
                <w:color w:val="000000"/>
                <w:sz w:val="16"/>
                <w:szCs w:val="16"/>
                <w:lang w:eastAsia="en-US"/>
              </w:rPr>
            </w:pP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Игра «Пройдись не оступись». Игра «Лови не пропусти».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Осваивают и описывают технику метания малого мяча, соблюдают правила безопасности. Выявляют и устраняют характерные ошибки в процессе освоения метания.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69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13</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Легкоатлетические упражнения.  Метание малого мяча с места на дальность.  Прыжки в глубину с высоты не более 25см. Прыжки на мягкое препятствие высотой 20-25 см. (запрыгивание).</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 ОРУ с гимнастической палкой. Упражнения на внимание и точность. Игра «Вызов номеров». </w:t>
            </w:r>
            <w:r w:rsidRPr="000726EA">
              <w:rPr>
                <w:rFonts w:ascii="Times New Roman" w:hAnsi="Times New Roman"/>
                <w:sz w:val="16"/>
                <w:szCs w:val="16"/>
                <w:lang w:eastAsia="en-US"/>
              </w:rPr>
              <w:t>«Руки,ноги,корпус».</w:t>
            </w:r>
            <w:r w:rsidRPr="000726EA">
              <w:rPr>
                <w:rFonts w:ascii="Times New Roman" w:hAnsi="Times New Roman"/>
                <w:sz w:val="16"/>
                <w:szCs w:val="16"/>
              </w:rPr>
              <w:t xml:space="preserve">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Осваивают и описывают технику метания малого мяча,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Демонстрируют вариативное выполнение метательных упражнений.</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Взаимодействуют в игре.</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423"/>
        </w:trPr>
        <w:tc>
          <w:tcPr>
            <w:tcW w:w="15948" w:type="dxa"/>
            <w:gridSpan w:val="6"/>
          </w:tcPr>
          <w:p w:rsidR="00B61F5B" w:rsidRPr="000726EA" w:rsidRDefault="00B61F5B" w:rsidP="005C206B">
            <w:pPr>
              <w:pStyle w:val="31"/>
              <w:tabs>
                <w:tab w:val="right" w:pos="13140"/>
              </w:tabs>
              <w:rPr>
                <w:rFonts w:ascii="Times New Roman" w:hAnsi="Times New Roman"/>
                <w:b/>
                <w:i/>
                <w:color w:val="000000"/>
                <w:sz w:val="16"/>
                <w:szCs w:val="16"/>
              </w:rPr>
            </w:pPr>
            <w:r w:rsidRPr="000726EA">
              <w:rPr>
                <w:rFonts w:ascii="Times New Roman" w:hAnsi="Times New Roman"/>
                <w:b/>
                <w:i/>
                <w:color w:val="000000"/>
                <w:sz w:val="16"/>
                <w:szCs w:val="16"/>
              </w:rPr>
              <w:t>Подвижные игры (</w:t>
            </w:r>
            <w:r w:rsidRPr="000726EA">
              <w:rPr>
                <w:rFonts w:ascii="Times New Roman" w:hAnsi="Times New Roman"/>
                <w:b/>
                <w:i/>
                <w:color w:val="000000"/>
                <w:sz w:val="16"/>
                <w:szCs w:val="16"/>
                <w:lang w:val="en-US"/>
              </w:rPr>
              <w:t xml:space="preserve">6 </w:t>
            </w:r>
            <w:r w:rsidRPr="000726EA">
              <w:rPr>
                <w:rFonts w:ascii="Times New Roman" w:hAnsi="Times New Roman"/>
                <w:b/>
                <w:i/>
                <w:color w:val="000000"/>
                <w:sz w:val="16"/>
                <w:szCs w:val="16"/>
              </w:rPr>
              <w:t>часов)</w:t>
            </w:r>
          </w:p>
        </w:tc>
      </w:tr>
      <w:tr w:rsidR="00B61F5B" w:rsidRPr="000726EA" w:rsidTr="005C206B">
        <w:trPr>
          <w:trHeight w:val="993"/>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14</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 xml:space="preserve">Подвижные игры. </w:t>
            </w:r>
          </w:p>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Инструктаж по правилам безопасного поведения на уроках подвижных игр.</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 «Волк и козлята»; «Лови не пропусти».  Игра «Вызов номеров».  Развитие скоростных способностей (быстроты) и гибкости.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291"/>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15</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«Кегельбан». «Путешествие по маршруту». Развитие координационных способностей и ориентирования в пространстве.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809"/>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16</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Самоконтроль на уроках ФК. Игра «Пройдись не оступись». «Правильное движение».  «Лови не пропусти».  Упражнения для укрепления мышц свода стопы и профилактики плоскостопия.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840"/>
        </w:trPr>
        <w:tc>
          <w:tcPr>
            <w:tcW w:w="468" w:type="dxa"/>
          </w:tcPr>
          <w:p w:rsidR="00B61F5B" w:rsidRPr="000726EA" w:rsidRDefault="00B61F5B" w:rsidP="005C206B">
            <w:pPr>
              <w:tabs>
                <w:tab w:val="right" w:pos="13140"/>
              </w:tabs>
              <w:spacing w:after="0" w:line="240" w:lineRule="auto"/>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17</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«Попади точно в цель».  «Вызов номеров».  «Догони колокольчик».  Упражнения для развития координации и ориентирования в пространстве используя сохранные анализаторы.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82"/>
        </w:trPr>
        <w:tc>
          <w:tcPr>
            <w:tcW w:w="468" w:type="dxa"/>
          </w:tcPr>
          <w:p w:rsidR="00B61F5B" w:rsidRPr="000726EA" w:rsidRDefault="00B61F5B" w:rsidP="005C206B">
            <w:pPr>
              <w:tabs>
                <w:tab w:val="right" w:pos="13140"/>
              </w:tabs>
              <w:spacing w:after="0" w:line="240" w:lineRule="auto"/>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18</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«Пройдись не оступись». «Гуси-гуси».   Игра «Догони колокольчик». «Точно в цель». Развитие гибкости и подвижности суставов.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62"/>
        </w:trPr>
        <w:tc>
          <w:tcPr>
            <w:tcW w:w="468" w:type="dxa"/>
          </w:tcPr>
          <w:p w:rsidR="00B61F5B" w:rsidRPr="000726EA" w:rsidRDefault="00B61F5B" w:rsidP="005C206B">
            <w:pPr>
              <w:tabs>
                <w:tab w:val="right" w:pos="13140"/>
              </w:tabs>
              <w:spacing w:after="0" w:line="240" w:lineRule="auto"/>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19</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«Путешествие по маршруту». «Лови не пропусти».  Упражнения по профилактике и коррекции нарушений осанки, формированию навыков правильной осанки.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0726EA">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62"/>
        </w:trPr>
        <w:tc>
          <w:tcPr>
            <w:tcW w:w="15948" w:type="dxa"/>
            <w:gridSpan w:val="6"/>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b/>
                <w:i/>
                <w:color w:val="000000"/>
                <w:sz w:val="16"/>
                <w:szCs w:val="16"/>
              </w:rPr>
              <w:t>Подвижные игры  с элементами футбола (3 часа)</w:t>
            </w:r>
          </w:p>
        </w:tc>
      </w:tr>
      <w:tr w:rsidR="00B61F5B" w:rsidRPr="000726EA" w:rsidTr="005C206B">
        <w:trPr>
          <w:trHeight w:val="821"/>
        </w:trPr>
        <w:tc>
          <w:tcPr>
            <w:tcW w:w="468" w:type="dxa"/>
          </w:tcPr>
          <w:p w:rsidR="00B61F5B" w:rsidRPr="000726EA" w:rsidRDefault="00B61F5B" w:rsidP="005C206B">
            <w:pPr>
              <w:tabs>
                <w:tab w:val="right" w:pos="13140"/>
              </w:tabs>
              <w:spacing w:after="0" w:line="240" w:lineRule="auto"/>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20</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Подвижные игры с элементами футбола. История футбола для незрячих и слабовидящих, правила игры. ОРУ с гимнастической палкой. Техника передвижений футболиста. (Со зрительным контролем и без</w:t>
            </w:r>
            <w:r>
              <w:rPr>
                <w:rFonts w:ascii="Times New Roman" w:hAnsi="Times New Roman"/>
                <w:sz w:val="16"/>
                <w:szCs w:val="16"/>
              </w:rPr>
              <w:t xml:space="preserve"> зрительного контроля</w:t>
            </w:r>
            <w:r w:rsidRPr="000726EA">
              <w:rPr>
                <w:rFonts w:ascii="Times New Roman" w:hAnsi="Times New Roman"/>
                <w:sz w:val="16"/>
                <w:szCs w:val="16"/>
              </w:rPr>
              <w:t xml:space="preserve">). Игра: «Лови не пропусти». Развитие гибкости и подвижности суставов.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39"/>
        </w:trPr>
        <w:tc>
          <w:tcPr>
            <w:tcW w:w="468" w:type="dxa"/>
          </w:tcPr>
          <w:p w:rsidR="00B61F5B" w:rsidRPr="000726EA" w:rsidRDefault="00B61F5B" w:rsidP="005C206B">
            <w:pPr>
              <w:tabs>
                <w:tab w:val="right" w:pos="13140"/>
              </w:tabs>
              <w:spacing w:after="0" w:line="240" w:lineRule="auto"/>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21</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футбола. Техника удара по неподвижному мячу (озвученному). «Кегельбан футбольным мячом». «Пенальти».   Упражнения по профилактике и коррекции нарушений осанки, формированию навыков правильной осанки.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819"/>
        </w:trPr>
        <w:tc>
          <w:tcPr>
            <w:tcW w:w="468" w:type="dxa"/>
          </w:tcPr>
          <w:p w:rsidR="00B61F5B" w:rsidRPr="000726EA" w:rsidRDefault="00B61F5B" w:rsidP="005C206B">
            <w:pPr>
              <w:tabs>
                <w:tab w:val="right" w:pos="13140"/>
              </w:tabs>
              <w:spacing w:after="0" w:line="240" w:lineRule="auto"/>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22</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футбола. Техника остановки катящегося мяча. Игра: «Лови не пропусти».«Точный пас» Упражнения для укрепления мышц свода стопы и профилактики плоскостопия.  Итоговое тестирование по материалу </w:t>
            </w:r>
            <w:r>
              <w:rPr>
                <w:rFonts w:ascii="Times New Roman" w:hAnsi="Times New Roman"/>
                <w:sz w:val="16"/>
                <w:szCs w:val="16"/>
              </w:rPr>
              <w:t>пройденных разделов.</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248"/>
        </w:trPr>
        <w:tc>
          <w:tcPr>
            <w:tcW w:w="15948" w:type="dxa"/>
            <w:gridSpan w:val="6"/>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b/>
                <w:i/>
                <w:color w:val="000000"/>
                <w:sz w:val="16"/>
                <w:szCs w:val="16"/>
              </w:rPr>
              <w:t>Подвижные игры  с элементами голбола (6 часов)</w:t>
            </w:r>
          </w:p>
        </w:tc>
      </w:tr>
      <w:tr w:rsidR="00B61F5B" w:rsidRPr="000726EA" w:rsidTr="005C206B">
        <w:trPr>
          <w:trHeight w:val="699"/>
        </w:trPr>
        <w:tc>
          <w:tcPr>
            <w:tcW w:w="468" w:type="dxa"/>
          </w:tcPr>
          <w:p w:rsidR="00B61F5B" w:rsidRPr="000726EA" w:rsidRDefault="00B61F5B" w:rsidP="005C206B">
            <w:pPr>
              <w:tabs>
                <w:tab w:val="right" w:pos="13140"/>
              </w:tabs>
              <w:spacing w:after="0" w:line="240" w:lineRule="auto"/>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23</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История голбола, правила игры. «Кегельбан голбольным мячом». Развитие гибкости и подвижности суставов.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tabs>
                <w:tab w:val="right" w:pos="13140"/>
              </w:tabs>
              <w:spacing w:after="0" w:line="240" w:lineRule="auto"/>
              <w:rPr>
                <w:rFonts w:ascii="Times New Roman" w:hAnsi="Times New Roman"/>
                <w:color w:val="000000"/>
                <w:sz w:val="16"/>
                <w:szCs w:val="16"/>
                <w:lang w:eastAsia="en-US"/>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67"/>
        </w:trPr>
        <w:tc>
          <w:tcPr>
            <w:tcW w:w="468" w:type="dxa"/>
          </w:tcPr>
          <w:p w:rsidR="00B61F5B" w:rsidRPr="000726EA" w:rsidRDefault="00B61F5B" w:rsidP="005C206B">
            <w:pPr>
              <w:tabs>
                <w:tab w:val="right" w:pos="13140"/>
              </w:tabs>
              <w:spacing w:after="0" w:line="240" w:lineRule="auto"/>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24</w:t>
            </w:r>
          </w:p>
        </w:tc>
        <w:tc>
          <w:tcPr>
            <w:tcW w:w="54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Ориентировка (с зрительным и без зрительного контроля) на игровой позиции. Игра: «Лови не пропусти».«Точный пас». Упражнения по профилактике и коррекции нарушений осанки, формированию навыков правильной осанки.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0726EA">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178"/>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25</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Стойки голболиста, положение в защите. Игра «Пенальти». «Лови не пропусти».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121"/>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26</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Стойки голболиста, положение в защите. Техника ловли мяча. «Лови не пропусти».  «Снайпер». Развитие гибкости и подвижности суставов.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0726EA">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704"/>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27</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Техника броска с места. Игры «Путешествие по маршруту». «Урожай».   Упражнения по профилактике и коррекции нарушений осанки, формированию навыков правильной осанки.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841"/>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28</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Подвижные игры с элементами голбола. Техника ловли мяча. Развитие силовых качеств (упражнения с собственным весом).   Игра «Догони колокольчик». «Кегельбан».</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0726EA">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p>
        </w:tc>
      </w:tr>
      <w:tr w:rsidR="00B61F5B" w:rsidRPr="000726EA" w:rsidTr="005C206B">
        <w:trPr>
          <w:trHeight w:val="358"/>
        </w:trPr>
        <w:tc>
          <w:tcPr>
            <w:tcW w:w="15948" w:type="dxa"/>
            <w:gridSpan w:val="6"/>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b/>
                <w:i/>
                <w:color w:val="000000"/>
                <w:sz w:val="16"/>
                <w:szCs w:val="16"/>
                <w:lang w:eastAsia="en-US"/>
              </w:rPr>
              <w:t>Гимнастика (1</w:t>
            </w:r>
            <w:r w:rsidRPr="000726EA">
              <w:rPr>
                <w:rFonts w:ascii="Times New Roman" w:hAnsi="Times New Roman"/>
                <w:b/>
                <w:i/>
                <w:color w:val="000000"/>
                <w:sz w:val="16"/>
                <w:szCs w:val="16"/>
                <w:lang w:val="en-US" w:eastAsia="en-US"/>
              </w:rPr>
              <w:t>8</w:t>
            </w:r>
            <w:r w:rsidRPr="000726EA">
              <w:rPr>
                <w:rFonts w:ascii="Times New Roman" w:hAnsi="Times New Roman"/>
                <w:b/>
                <w:i/>
                <w:color w:val="000000"/>
                <w:sz w:val="16"/>
                <w:szCs w:val="16"/>
                <w:lang w:eastAsia="en-US"/>
              </w:rPr>
              <w:t xml:space="preserve"> часов)</w:t>
            </w:r>
          </w:p>
        </w:tc>
      </w:tr>
      <w:tr w:rsidR="00B61F5B" w:rsidRPr="000726EA" w:rsidTr="005C206B">
        <w:trPr>
          <w:trHeight w:val="118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29</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 xml:space="preserve">Гимнастика.  </w:t>
            </w:r>
          </w:p>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Инструктаж по правилам безопасного поведения на уроках гимнастики.</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Гимнастические снаряды. Организующие команды и </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приёмы – Расчет:  Построение в шеренгу и колонну по одному, повороты «налево», «направо», ориентируясь на голос учителя.  Стойка на носках на полу (с дополнительной опорой и без). Упражнения по профилактике и коррекции нарушений осанки, формированию навыков правильной осанки.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Руководствуются правилами соблюдения безопасности. Применяют правила подбора одежды для занятий гимнастикой.</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color w:val="000000"/>
                <w:sz w:val="16"/>
                <w:szCs w:val="16"/>
                <w:lang w:eastAsia="en-US"/>
              </w:rPr>
              <w:t>Различают строевые и</w:t>
            </w:r>
            <w:r w:rsidRPr="000726EA">
              <w:rPr>
                <w:rFonts w:ascii="Times New Roman" w:hAnsi="Times New Roman"/>
                <w:sz w:val="16"/>
                <w:szCs w:val="16"/>
              </w:rPr>
              <w:t xml:space="preserve"> организующие команды и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sz w:val="16"/>
                <w:szCs w:val="16"/>
              </w:rPr>
              <w:t>Приёмы</w:t>
            </w:r>
            <w:r w:rsidRPr="000726EA">
              <w:rPr>
                <w:rFonts w:ascii="Times New Roman" w:hAnsi="Times New Roman"/>
                <w:color w:val="000000"/>
                <w:sz w:val="16"/>
                <w:szCs w:val="16"/>
                <w:lang w:eastAsia="en-US"/>
              </w:rPr>
              <w:t xml:space="preserve">.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Точно выполняют строевые приемы.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8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30</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Гимнастика. Строевая подготовка: повороты на месте, размыкание и смыкание приставными шагами.  Стойка на носках на скамейке продольно и поперек и ходьба вперед, руки в стороны; боком, руки вперед со страховкой и без страховки учителя (с ориентировкой на тактильные ощущения).</w:t>
            </w:r>
            <w:r w:rsidRPr="000726EA">
              <w:rPr>
                <w:rFonts w:ascii="Times New Roman" w:hAnsi="Times New Roman"/>
                <w:sz w:val="16"/>
                <w:szCs w:val="16"/>
                <w:lang w:eastAsia="en-US"/>
              </w:rPr>
              <w:t xml:space="preserve"> </w:t>
            </w:r>
            <w:r w:rsidRPr="000726EA">
              <w:rPr>
                <w:rFonts w:ascii="Times New Roman" w:hAnsi="Times New Roman"/>
                <w:sz w:val="16"/>
                <w:szCs w:val="16"/>
              </w:rPr>
              <w:t xml:space="preserve">Развитие гибкости и подвижности суставов.  Игра «Становись- разойдись».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Различают строевые команды.     Точно выполняют строевые приемы.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78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31</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Гимнастика.  Строевая подготовка:  Размыкание в шеренге и колонне.  Равновесие: Стойка, стопы на одной линии, «цапля» со страховкой учителя и без страховки. Упражнения для укрепления мышц свода стопы и профилактики плоскостопия.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Различают строевые команды.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  Точно выполняют строевые приемы.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51"/>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32</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Гимнастика. Упражнения в лазании и ползании. Передвижение по гимнастической стенке разными способами. Акробатика: Положение «упор присев». Упражнения на внимание и точность.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описывают и анализируют упражнения в перелезаниях, лазаниях.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9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33</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Гимнастика. Упражнения в лазании и ползании. Передвижение по гимнастической скамейке горизонтальной и наклонной разными способами.  Акробатика: Положение «упор присев» после шагов. Перекаты из положения упор присев. Развитие координационных способностей и ориентирования в пространстве.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и описывают технику упражнений на координацию и равновесие, предупреждают появление ошибок и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578"/>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34</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Гимнастика. Основные положения и ОРУ без предметов на месте.  Развитие гибкости и подвижности суставов.</w:t>
            </w:r>
          </w:p>
          <w:p w:rsidR="00B61F5B" w:rsidRPr="000726EA" w:rsidRDefault="00B61F5B" w:rsidP="005C206B">
            <w:pPr>
              <w:spacing w:after="0" w:line="240" w:lineRule="auto"/>
              <w:rPr>
                <w:rFonts w:ascii="Times New Roman" w:hAnsi="Times New Roman"/>
                <w:sz w:val="16"/>
                <w:szCs w:val="16"/>
              </w:rPr>
            </w:pP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и описывают технику общеразвивающих упражнений, предупреждают появление ошибок и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3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35</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Гимнастика.  ОРУ без предметов в движении. Упражнения в лазании и ползании.  Перелезание через гимнастическую скамейку, гимнастические маты (высота 50—60 см). Упражнения для развития координации и равновесия.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описывают и анализируют упражнения в перелезаниях, лазаниях.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21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36</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Гимнастика. Упражнения в лазании и ползании. Передвижение по гимнастической стенке разными способами.  Подлезание под препятствия высотой не ниже 30 см произвольным способом.</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Упражнения для развития силовых способностей (с собственным весом).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описывают и анализируют упражнения в перелезаниях, лазаниях.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8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37</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Гимнастика. Акробатические упражнения: Положение «группировка» (лежа на спине, лежа на животе).Перекаты в группировке лежа (с разным положением рук и ног).</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   Развитие гибкости и подвижности суставов.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описывают и анализируют технику акробатических упражнений, выполнения упоров, висов, седов.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75"/>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38</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i/>
                <w:sz w:val="16"/>
                <w:szCs w:val="16"/>
                <w:u w:val="single"/>
              </w:rPr>
            </w:pPr>
            <w:r w:rsidRPr="000726EA">
              <w:rPr>
                <w:rFonts w:ascii="Times New Roman" w:hAnsi="Times New Roman"/>
                <w:sz w:val="16"/>
                <w:szCs w:val="16"/>
              </w:rPr>
              <w:t>Гимнастика. Гимнастические упражнения прикладного характера.</w:t>
            </w:r>
          </w:p>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Упражнения с гимнастическими палками. Акробатические упражнения: Перекаты в группировке лежа с мячом (мяч в руках, ногах).</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 Упражнения для развития координации и равновесия.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и описывают и анализируют технику</w:t>
            </w:r>
            <w:r w:rsidRPr="000726EA">
              <w:rPr>
                <w:rFonts w:ascii="Times New Roman" w:hAnsi="Times New Roman"/>
                <w:sz w:val="16"/>
                <w:szCs w:val="16"/>
              </w:rPr>
              <w:t xml:space="preserve"> упражнений с гимнастическими палками, мячами и обручами. </w:t>
            </w:r>
            <w:r w:rsidRPr="000726EA">
              <w:rPr>
                <w:rFonts w:ascii="Times New Roman" w:hAnsi="Times New Roman"/>
                <w:color w:val="000000"/>
                <w:sz w:val="16"/>
                <w:szCs w:val="16"/>
                <w:lang w:eastAsia="en-US"/>
              </w:rPr>
              <w:t xml:space="preserve">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273"/>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39</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Гимнастика. Передвижение по гимнастической стенке разными способами. Упражнения для формирования осанки. На месте и в движении. Упражнения для развития силовых способностей (с собственным весом).</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Оказывают помощь сверстникам в освоении </w:t>
            </w:r>
            <w:r w:rsidRPr="000726EA">
              <w:rPr>
                <w:rFonts w:ascii="Times New Roman" w:hAnsi="Times New Roman"/>
                <w:sz w:val="16"/>
                <w:szCs w:val="16"/>
              </w:rPr>
              <w:t xml:space="preserve"> упражнений для формирования осанки. </w:t>
            </w:r>
            <w:r w:rsidRPr="000726EA">
              <w:rPr>
                <w:rFonts w:ascii="Times New Roman" w:hAnsi="Times New Roman"/>
                <w:color w:val="000000"/>
                <w:sz w:val="16"/>
                <w:szCs w:val="16"/>
                <w:lang w:eastAsia="en-US"/>
              </w:rPr>
              <w:t>Выявляют технические ошибки и помогают в их исправлении.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9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40</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Гимнастика. Акробатические упражнения: Перекат «бревнышко» (повороты влево и вправо в положении лежа на животе, руки вверх).</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Упражнения для развития координации и равновесия. Статические и динамические.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и описывают технику упражнений в равновесии, предупреждают появление ошибок и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10"/>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41</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Гимнастика. Упражнения с мячом в парах и группах. Акробатические упражнения: Положение «упор присев» после шагов, группировка лежа, перекаты в группировке (с разным положением рук и ног). Развитие гибкости и подвижности суставов.</w:t>
            </w:r>
          </w:p>
          <w:p w:rsidR="00B61F5B" w:rsidRPr="000726EA" w:rsidRDefault="00B61F5B" w:rsidP="005C206B">
            <w:pPr>
              <w:spacing w:after="0" w:line="240" w:lineRule="auto"/>
              <w:rPr>
                <w:rFonts w:ascii="Times New Roman" w:hAnsi="Times New Roman"/>
                <w:sz w:val="16"/>
                <w:szCs w:val="16"/>
              </w:rPr>
            </w:pP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Оказывают помощь сверстникам в освоении упражнений с мячами. Выявляют технические ошибки и помогают в их исправлении.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704"/>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42</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Гимнастика. Гимнастические упражнения прикладного характера Ритмические упражнения. Ходьба в разном темпе под счет, хлопки.  Упражнения для развития координации и равновесия.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и описывают технику ритмических упражнений, предупреждают появление ошибок и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3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43</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Гимнастика. Гимнастические упражнения прикладного характера. Упражнения на равновесие и координацию.  Упражнения для развития силовых способностей (с собственным весом).</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Оказывают помощь сверстникам в освоении упражнений на точность и координацию. Выявляют технические ошибки и помогают в их исправлении.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56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44</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Гимнастика.  Положение «упор присев» после шагов, группировка лежа, перекаты в группировке с мячом (мяч в руках, ногах).</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Развитие гибкости и подвижности суставов.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описывают и анализируют технику акробатических упражнений, выполнения упоров, висов, седов.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86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45</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Гимнастика. ОРУ в движении. Равновесие: Стойка, стопы на одной линии, «цапля» со страховкой учителя и без страховки.</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Упражнения для развития силовых способностей (с собственным весом).</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Осваивают и описывают и анализируют технику</w:t>
            </w:r>
            <w:r w:rsidRPr="000726EA">
              <w:rPr>
                <w:rFonts w:ascii="Times New Roman" w:hAnsi="Times New Roman"/>
                <w:sz w:val="16"/>
                <w:szCs w:val="16"/>
              </w:rPr>
              <w:t xml:space="preserve"> упражнений с гимнастическими палками, мячами и обручами. </w:t>
            </w:r>
            <w:r w:rsidRPr="000726EA">
              <w:rPr>
                <w:rFonts w:ascii="Times New Roman" w:hAnsi="Times New Roman"/>
                <w:color w:val="000000"/>
                <w:sz w:val="16"/>
                <w:szCs w:val="16"/>
                <w:lang w:eastAsia="en-US"/>
              </w:rPr>
              <w:t xml:space="preserve">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7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46</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Гимнастика. </w:t>
            </w:r>
            <w:r>
              <w:rPr>
                <w:rFonts w:ascii="Times New Roman" w:hAnsi="Times New Roman"/>
                <w:sz w:val="16"/>
                <w:szCs w:val="16"/>
              </w:rPr>
              <w:t xml:space="preserve">Внутренний мониторинг. </w:t>
            </w:r>
            <w:r w:rsidRPr="000726EA">
              <w:rPr>
                <w:rFonts w:ascii="Times New Roman" w:hAnsi="Times New Roman"/>
                <w:sz w:val="16"/>
                <w:szCs w:val="16"/>
              </w:rPr>
              <w:t xml:space="preserve">Итоговое тестирование по материалу </w:t>
            </w:r>
            <w:r>
              <w:rPr>
                <w:rFonts w:ascii="Times New Roman" w:hAnsi="Times New Roman"/>
                <w:sz w:val="16"/>
                <w:szCs w:val="16"/>
              </w:rPr>
              <w:t>пройденных разделов.</w:t>
            </w:r>
            <w:r w:rsidRPr="000726EA">
              <w:rPr>
                <w:rFonts w:ascii="Times New Roman" w:hAnsi="Times New Roman"/>
                <w:sz w:val="16"/>
                <w:szCs w:val="16"/>
              </w:rPr>
              <w:t xml:space="preserve"> Развитие гибкости и подвижности суставов.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Устный опрос. </w:t>
            </w:r>
            <w:r w:rsidRPr="000726EA">
              <w:rPr>
                <w:rFonts w:ascii="Times New Roman" w:hAnsi="Times New Roman"/>
                <w:color w:val="000000"/>
                <w:sz w:val="16"/>
                <w:szCs w:val="16"/>
                <w:lang w:eastAsia="en-US"/>
              </w:rPr>
              <w:t>Визуальная оценка действий.  Фиксирование результатов.</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273"/>
        </w:trPr>
        <w:tc>
          <w:tcPr>
            <w:tcW w:w="15948" w:type="dxa"/>
            <w:gridSpan w:val="6"/>
          </w:tcPr>
          <w:p w:rsidR="00B61F5B" w:rsidRPr="000726EA" w:rsidRDefault="00B61F5B" w:rsidP="005C206B">
            <w:pPr>
              <w:pStyle w:val="31"/>
              <w:rPr>
                <w:rFonts w:ascii="Times New Roman" w:hAnsi="Times New Roman"/>
                <w:sz w:val="16"/>
                <w:szCs w:val="16"/>
                <w:lang w:eastAsia="en-US"/>
              </w:rPr>
            </w:pPr>
            <w:r w:rsidRPr="000726EA">
              <w:rPr>
                <w:rFonts w:ascii="Times New Roman" w:hAnsi="Times New Roman"/>
                <w:b/>
                <w:i/>
                <w:sz w:val="16"/>
                <w:szCs w:val="16"/>
              </w:rPr>
              <w:t>Подвижные игры с элементами «шоудауна» (  4 часа)</w:t>
            </w:r>
          </w:p>
        </w:tc>
      </w:tr>
      <w:tr w:rsidR="00B61F5B" w:rsidRPr="000726EA" w:rsidTr="005C206B">
        <w:trPr>
          <w:trHeight w:val="19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47</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Подвижные игры с элементами «шоудауна».  Инструктаж по правилам безопасного поведения на уроках подвижных игр.</w:t>
            </w:r>
          </w:p>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Игра «Снайпер».</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Развитие быстроты реакции и слуха.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p>
          <w:p w:rsidR="00B61F5B" w:rsidRPr="000726EA" w:rsidRDefault="00B61F5B" w:rsidP="005C206B">
            <w:pPr>
              <w:pStyle w:val="31"/>
              <w:tabs>
                <w:tab w:val="right" w:pos="13140"/>
              </w:tabs>
              <w:rPr>
                <w:rFonts w:ascii="Times New Roman" w:hAnsi="Times New Roman"/>
                <w:color w:val="000000"/>
                <w:sz w:val="16"/>
                <w:szCs w:val="16"/>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4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48</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Подвижные игры с элементами «шоудауна». Подача мяча (дальнейшее разучивании).</w:t>
            </w:r>
            <w:r w:rsidRPr="000726EA">
              <w:rPr>
                <w:rFonts w:ascii="Times New Roman" w:hAnsi="Times New Roman"/>
                <w:b/>
                <w:i/>
                <w:sz w:val="16"/>
                <w:szCs w:val="16"/>
              </w:rPr>
              <w:t xml:space="preserve"> </w:t>
            </w:r>
            <w:r w:rsidRPr="000726EA">
              <w:rPr>
                <w:rFonts w:ascii="Times New Roman" w:hAnsi="Times New Roman"/>
                <w:sz w:val="16"/>
                <w:szCs w:val="16"/>
              </w:rPr>
              <w:t>Развитие быстроты реакции и слуха. Игра «Три борта».</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0726EA">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34"/>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49</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Подвижные игры с элементами «шоудауна». Правила игры.</w:t>
            </w:r>
            <w:r w:rsidRPr="000726EA">
              <w:rPr>
                <w:rFonts w:ascii="Times New Roman" w:hAnsi="Times New Roman"/>
                <w:b/>
                <w:i/>
                <w:sz w:val="16"/>
                <w:szCs w:val="16"/>
              </w:rPr>
              <w:t xml:space="preserve"> </w:t>
            </w:r>
            <w:r w:rsidRPr="000726EA">
              <w:rPr>
                <w:rFonts w:ascii="Times New Roman" w:hAnsi="Times New Roman"/>
                <w:sz w:val="16"/>
                <w:szCs w:val="16"/>
              </w:rPr>
              <w:t xml:space="preserve">Развитие быстроты реакции и слуха.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58"/>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50</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«шоудауна». Подача мяча. </w:t>
            </w:r>
            <w:r w:rsidRPr="000726EA">
              <w:rPr>
                <w:rFonts w:ascii="Times New Roman" w:hAnsi="Times New Roman"/>
                <w:b/>
                <w:i/>
                <w:sz w:val="16"/>
                <w:szCs w:val="16"/>
              </w:rPr>
              <w:t xml:space="preserve"> </w:t>
            </w:r>
            <w:r w:rsidRPr="000726EA">
              <w:rPr>
                <w:rFonts w:ascii="Times New Roman" w:hAnsi="Times New Roman"/>
                <w:sz w:val="16"/>
                <w:szCs w:val="16"/>
              </w:rPr>
              <w:t xml:space="preserve">Развитие быстроты реакции и слуха.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376"/>
        </w:trPr>
        <w:tc>
          <w:tcPr>
            <w:tcW w:w="15948" w:type="dxa"/>
            <w:gridSpan w:val="6"/>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b/>
                <w:i/>
                <w:color w:val="000000"/>
                <w:sz w:val="16"/>
                <w:szCs w:val="16"/>
              </w:rPr>
              <w:t>Лыжная подготовка  (</w:t>
            </w:r>
            <w:r w:rsidRPr="000726EA">
              <w:rPr>
                <w:rFonts w:ascii="Times New Roman" w:hAnsi="Times New Roman"/>
                <w:b/>
                <w:i/>
                <w:color w:val="000000"/>
                <w:sz w:val="16"/>
                <w:szCs w:val="16"/>
                <w:lang w:val="en-US"/>
              </w:rPr>
              <w:t>1</w:t>
            </w:r>
            <w:r w:rsidRPr="000726EA">
              <w:rPr>
                <w:rFonts w:ascii="Times New Roman" w:hAnsi="Times New Roman"/>
                <w:b/>
                <w:i/>
                <w:color w:val="000000"/>
                <w:sz w:val="16"/>
                <w:szCs w:val="16"/>
              </w:rPr>
              <w:t>8</w:t>
            </w:r>
            <w:r w:rsidRPr="000726EA">
              <w:rPr>
                <w:rFonts w:ascii="Times New Roman" w:hAnsi="Times New Roman"/>
                <w:b/>
                <w:i/>
                <w:color w:val="000000"/>
                <w:sz w:val="16"/>
                <w:szCs w:val="16"/>
                <w:lang w:val="en-US"/>
              </w:rPr>
              <w:t xml:space="preserve">  </w:t>
            </w:r>
            <w:r w:rsidRPr="000726EA">
              <w:rPr>
                <w:rFonts w:ascii="Times New Roman" w:hAnsi="Times New Roman"/>
                <w:b/>
                <w:i/>
                <w:color w:val="000000"/>
                <w:sz w:val="16"/>
                <w:szCs w:val="16"/>
              </w:rPr>
              <w:t>часов)</w:t>
            </w:r>
          </w:p>
        </w:tc>
      </w:tr>
      <w:tr w:rsidR="00B61F5B" w:rsidRPr="000726EA" w:rsidTr="005C206B">
        <w:trPr>
          <w:trHeight w:val="75"/>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51</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 xml:space="preserve">Лыжная подготовка. </w:t>
            </w:r>
          </w:p>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 xml:space="preserve"> Инструктаж по правилам безопасного поведения на уроках лыжной подготовки.</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Выбор одежды для занятий по лыжной подготовке. Общеразвивающие упражнения стоя на лыжах. Имитация ступающего шага без палок (с поддержкой и без). Имитация поворота на месте без палок. «Скандинавская ходьба» с ведущим - работа рук.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соблюдая технику безопасности. </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273"/>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52</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Обучение навыкам самообслуживания.  Имитация ступающего шага с палками (на звуковой ориентир).Имитация поворота на месте с палками. «Скандинавская ходьба» с ведущим - работа рук. «Скандинавская ходьба» на звуковой ориентир - работа рук (дальнейшее разучивание).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Объясняют назначение понятий относящихся к бегу на лыжах.</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передвижения на лыжах в зависимости от особенностей лыжной трассы. Разучивают «Скандинавскую ходьбу».</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9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53</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ступающим шагом без палок. Поворот на месте без палок. «Скандинавская ходьба» за звуковым ориентиром - в полной координации.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Описывают технику </w:t>
            </w:r>
            <w:r w:rsidRPr="000726EA">
              <w:rPr>
                <w:rFonts w:ascii="Times New Roman" w:hAnsi="Times New Roman"/>
                <w:sz w:val="16"/>
                <w:szCs w:val="16"/>
              </w:rPr>
              <w:t>«Скандинавской ходьбы».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77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54</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ступающим шагом без палок (дальнейшее разучивание). Поворот на месте без палок. «Скандинавская ходьба» с ведущим  в полной координации (дальнейшее разучивание).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 Взаимодействуют со сверстниками в процессе совместного освоения техники «Скандинавской ходьбы».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29"/>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55</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ступающим шагом с палками. Поворот на месте с палками. «Скандинавская ходьба» в полной координации на звуковой ориентир.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Объясняют назначение понятий относящихся к бегу на лыжах.</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498"/>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56</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Имитация скользящего шага без палок (на звуковой ориентир). «Скандинавская ходьба» в полной координации по  заданному маршруту.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534"/>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57</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Имитация скользящего шага с палками (на звуковой ориентир).Скандинавская ходьба» в полной координации с лидером в легком темпе.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Объясняют назначение понятий относящихся к бегу на лыжах.</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8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58</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скользящим шагом без палок. Скандинавская ходьба» в полной координации на звуковой ориентир (3-4 раза по 60 м.).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554"/>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59</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скользящим шагом без палок (Дальнейшее разучивание). «Скандинавская ходьба» в полной координации  по  заданному маршруту. Поворот переступанием на месте.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415"/>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60</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скользящим шагом с палками.  «Скандинавская ходьба» за звуковым ориентиром  в легком темпе.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9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61</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скользящим шагом с палками (дальнейшее разучивание). «Скандинавская ходьба» с лидером в легком темпе .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Объясняют назначение понятий относящихся к бегу на лыжах.</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11"/>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62</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ступающим шагом без палок (дальнейшее разучивание). Поворот на месте без палок. «Скандинавская ходьба» с ведущим  в полной координации (дальнейшее разучивание).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700"/>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63</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ступающим шагом с палками. Поворот на месте с палками. «Скандинавская ходьба» в полной координации на звуковой ориентир.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Объясняют назначение понятий относящихся к бегу на лыжах.</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81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64</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скользящим шагом без палок. Скандинавская ходьба» в полной координации на звуковой ориентир (3-4 раза по 60 м.).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24"/>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65</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скользящим шагом без палок (Дальнейшее разучивание). «Скандинавская ходьба» в полной координации  по  заданному маршруту. Поворот переступанием на месте.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36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66</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скользящим шагом с палками.  «Скандинавская ходьба» за звуковым ориентиром  в легком темпе.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Объясняют назначение понятий относящихся к бегу на лыжах.</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4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67</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скользящим шагом с палками (дальнейшее разучивание). «Скандинавская ходьба» с лидером в легком темпе .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70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68</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Лыжная подготовка. Передвижение на лыжах скользящим шагом без палок. Скандинавская ходьба» в полной координации на звуковой ориентир (3-4 раза по 60 м.).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Объясняют назначение понятий относящихся к бегу на лыжах.</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Устный опрос. </w:t>
            </w:r>
            <w:r w:rsidRPr="000726EA">
              <w:rPr>
                <w:rFonts w:ascii="Times New Roman" w:hAnsi="Times New Roman"/>
                <w:color w:val="000000"/>
                <w:sz w:val="16"/>
                <w:szCs w:val="16"/>
                <w:lang w:eastAsia="en-US"/>
              </w:rPr>
              <w:t>Визуальная оценка действий.  Фиксирование результатов.</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322"/>
        </w:trPr>
        <w:tc>
          <w:tcPr>
            <w:tcW w:w="15948" w:type="dxa"/>
            <w:gridSpan w:val="6"/>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b/>
                <w:i/>
                <w:color w:val="000000"/>
                <w:sz w:val="16"/>
                <w:szCs w:val="16"/>
              </w:rPr>
              <w:t>Подвижные игры с элементами голбола  (4 часа)</w:t>
            </w:r>
          </w:p>
        </w:tc>
      </w:tr>
      <w:tr w:rsidR="00B61F5B" w:rsidRPr="000726EA" w:rsidTr="005C206B">
        <w:trPr>
          <w:trHeight w:val="753"/>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69</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w:t>
            </w:r>
          </w:p>
          <w:p w:rsidR="00B61F5B" w:rsidRPr="000726EA" w:rsidRDefault="00B61F5B" w:rsidP="005C206B">
            <w:pPr>
              <w:pStyle w:val="31"/>
              <w:tabs>
                <w:tab w:val="right" w:pos="13140"/>
              </w:tabs>
              <w:rPr>
                <w:rFonts w:ascii="Times New Roman" w:hAnsi="Times New Roman"/>
                <w:sz w:val="16"/>
                <w:szCs w:val="16"/>
              </w:rPr>
            </w:pPr>
            <w:r w:rsidRPr="000726EA">
              <w:rPr>
                <w:rFonts w:ascii="Times New Roman" w:hAnsi="Times New Roman"/>
                <w:sz w:val="16"/>
                <w:szCs w:val="16"/>
              </w:rPr>
              <w:t xml:space="preserve"> Инструктаж по правилам безопасного поведения на уроках подвижных игр.</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Развитие координационных способностей и ориентирования в пространстве. Игра «Лови не пропусти».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6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70</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Подвижные игры с элементами голбола. Техника ловли мяча.  Упражнения для развития силовых способностей (с собственным весом). Игра «Точный бросок». «Путешествие по маршруту».</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6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71</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Подвижные игры с элементами голбола. Техника ловли мяча. (дальнейшее разучивание)  Упражнения для развития гибкости и подвижности суставов. Игра «Кегельбан».</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709"/>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72</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Игра «Сбор урожая». Упражнения для укрепления мышц свода стопы и профилактики плоскостопия.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258"/>
        </w:trPr>
        <w:tc>
          <w:tcPr>
            <w:tcW w:w="15948" w:type="dxa"/>
            <w:gridSpan w:val="6"/>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b/>
                <w:i/>
                <w:color w:val="000000"/>
                <w:sz w:val="16"/>
                <w:szCs w:val="16"/>
              </w:rPr>
              <w:t>Подвижные игры с элементами футбола  (4 часа)</w:t>
            </w:r>
          </w:p>
        </w:tc>
      </w:tr>
      <w:tr w:rsidR="00B61F5B" w:rsidRPr="000726EA" w:rsidTr="005C206B">
        <w:trPr>
          <w:trHeight w:val="709"/>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73</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футбола. Техника передач и приема мяча. Игра «Лови не пропусти». Упражнения по профилактике и коррекции нарушений осанки, формированию навыков правильной осанки.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719"/>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74</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футбола. Техника передач и приема мяча (дальнейшее разучивание). Игра «Точно в цель». Упражнения для укрепления мышц свода стопы и профилактики плоскостопия.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74"/>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75</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футбола. Перемещения с мячом. Игра «Белки собачки», «Кегельбан». Упражнения для развития гибкости и подвижности суставов.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69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76</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футбола. Упражнения для развития координации и равновесия.  Итоговое тестирование по материалу </w:t>
            </w:r>
            <w:r>
              <w:rPr>
                <w:rFonts w:ascii="Times New Roman" w:hAnsi="Times New Roman"/>
                <w:sz w:val="16"/>
                <w:szCs w:val="16"/>
              </w:rPr>
              <w:t>пройденных разделов.</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330"/>
        </w:trPr>
        <w:tc>
          <w:tcPr>
            <w:tcW w:w="15948" w:type="dxa"/>
            <w:gridSpan w:val="6"/>
          </w:tcPr>
          <w:p w:rsidR="00B61F5B" w:rsidRPr="000726EA" w:rsidRDefault="00B61F5B" w:rsidP="005C206B">
            <w:pPr>
              <w:pStyle w:val="31"/>
              <w:rPr>
                <w:rFonts w:ascii="Times New Roman" w:hAnsi="Times New Roman"/>
                <w:sz w:val="16"/>
                <w:szCs w:val="16"/>
                <w:lang w:eastAsia="en-US"/>
              </w:rPr>
            </w:pPr>
            <w:r w:rsidRPr="000726EA">
              <w:rPr>
                <w:rFonts w:ascii="Times New Roman" w:hAnsi="Times New Roman"/>
                <w:b/>
                <w:i/>
                <w:sz w:val="16"/>
                <w:szCs w:val="16"/>
              </w:rPr>
              <w:t>Подвижные игры с элементами «шоудауна» ( 5 часов)</w:t>
            </w:r>
          </w:p>
        </w:tc>
      </w:tr>
      <w:tr w:rsidR="00B61F5B" w:rsidRPr="000726EA" w:rsidTr="005C206B">
        <w:trPr>
          <w:trHeight w:val="64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77</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«шоудауна». Подача мяча. </w:t>
            </w:r>
            <w:r w:rsidRPr="000726EA">
              <w:rPr>
                <w:rFonts w:ascii="Times New Roman" w:hAnsi="Times New Roman"/>
                <w:b/>
                <w:i/>
                <w:sz w:val="16"/>
                <w:szCs w:val="16"/>
              </w:rPr>
              <w:t xml:space="preserve"> </w:t>
            </w:r>
            <w:r w:rsidRPr="000726EA">
              <w:rPr>
                <w:rFonts w:ascii="Times New Roman" w:hAnsi="Times New Roman"/>
                <w:sz w:val="16"/>
                <w:szCs w:val="16"/>
              </w:rPr>
              <w:t xml:space="preserve"> Игра «Три борта».Развитие координации, быстроты и реакции.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51"/>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78</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Подвижные игры с элементами «шоудауна». Подача мяча (дальнейшее разучивании).</w:t>
            </w:r>
            <w:r w:rsidRPr="000726EA">
              <w:rPr>
                <w:rFonts w:ascii="Times New Roman" w:hAnsi="Times New Roman"/>
                <w:b/>
                <w:i/>
                <w:sz w:val="16"/>
                <w:szCs w:val="16"/>
              </w:rPr>
              <w:t xml:space="preserve"> </w:t>
            </w:r>
            <w:r w:rsidRPr="000726EA">
              <w:rPr>
                <w:rFonts w:ascii="Times New Roman" w:hAnsi="Times New Roman"/>
                <w:sz w:val="16"/>
                <w:szCs w:val="16"/>
              </w:rPr>
              <w:t xml:space="preserve"> </w:t>
            </w:r>
            <w:r>
              <w:rPr>
                <w:rFonts w:ascii="Times New Roman" w:hAnsi="Times New Roman"/>
                <w:sz w:val="16"/>
                <w:szCs w:val="16"/>
              </w:rPr>
              <w:t>Игра «Снайпер».</w:t>
            </w:r>
            <w:r w:rsidRPr="000726EA">
              <w:rPr>
                <w:rFonts w:ascii="Times New Roman" w:hAnsi="Times New Roman"/>
                <w:sz w:val="16"/>
                <w:szCs w:val="16"/>
              </w:rPr>
              <w:t xml:space="preserve">Упражнения по профилактике и коррекции нарушений осанки, формированию навыков правильной осанки.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241"/>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79</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«шоудауна».  Действия в защите, остановка мяча. </w:t>
            </w:r>
            <w:r>
              <w:rPr>
                <w:rFonts w:ascii="Times New Roman" w:hAnsi="Times New Roman"/>
                <w:sz w:val="16"/>
                <w:szCs w:val="16"/>
              </w:rPr>
              <w:t>Учебная игра по упрощенным правилам.</w:t>
            </w:r>
            <w:r w:rsidRPr="000726EA">
              <w:rPr>
                <w:rFonts w:ascii="Times New Roman" w:hAnsi="Times New Roman"/>
                <w:sz w:val="16"/>
                <w:szCs w:val="16"/>
              </w:rPr>
              <w:t xml:space="preserve"> Упражнения для укрепления мышц свода стопы и профилактики плоскостопия.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r w:rsidRPr="000726EA">
              <w:rPr>
                <w:rFonts w:ascii="Times New Roman" w:hAnsi="Times New Roman"/>
                <w:iCs/>
                <w:color w:val="000000"/>
                <w:sz w:val="16"/>
                <w:szCs w:val="16"/>
              </w:rPr>
              <w:t xml:space="preserve">Измеряют </w:t>
            </w:r>
            <w:r w:rsidRPr="000726EA">
              <w:rPr>
                <w:rFonts w:ascii="Times New Roman" w:hAnsi="Times New Roman"/>
                <w:color w:val="000000"/>
                <w:sz w:val="16"/>
                <w:szCs w:val="16"/>
              </w:rPr>
              <w:t>индивидуальные показатели длины и массы тела, сравнивают их со стандартными значениями.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919"/>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80</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Подвижные игры с элементами «шоудауна».  Действия в защите, остановка мяча. (дальнейшее развитие).</w:t>
            </w:r>
            <w:r>
              <w:rPr>
                <w:rFonts w:ascii="Times New Roman" w:hAnsi="Times New Roman"/>
                <w:sz w:val="16"/>
                <w:szCs w:val="16"/>
              </w:rPr>
              <w:t xml:space="preserve"> Игра «Снайпер». Учебная игра по упрощенным правилам.</w:t>
            </w:r>
            <w:r w:rsidRPr="000726EA">
              <w:rPr>
                <w:rFonts w:ascii="Times New Roman" w:hAnsi="Times New Roman"/>
                <w:sz w:val="16"/>
                <w:szCs w:val="16"/>
              </w:rPr>
              <w:t xml:space="preserve"> Упражнения для развития гибкости и подвижности суставов.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0726EA">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76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81</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Подвижные игры с элементами «шоудауна». Диагональный нападающий удар.  Игра «Три борта»</w:t>
            </w:r>
            <w:r>
              <w:rPr>
                <w:rFonts w:ascii="Times New Roman" w:hAnsi="Times New Roman"/>
                <w:sz w:val="16"/>
                <w:szCs w:val="16"/>
              </w:rPr>
              <w:t xml:space="preserve">. </w:t>
            </w:r>
            <w:r w:rsidRPr="000726EA">
              <w:rPr>
                <w:rFonts w:ascii="Times New Roman" w:hAnsi="Times New Roman"/>
                <w:sz w:val="16"/>
                <w:szCs w:val="16"/>
              </w:rPr>
              <w:t xml:space="preserve">Упражнения для развития координации и равновесия.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Устный опрос. </w:t>
            </w:r>
            <w:r w:rsidRPr="000726EA">
              <w:rPr>
                <w:rFonts w:ascii="Times New Roman" w:hAnsi="Times New Roman"/>
                <w:color w:val="000000"/>
                <w:sz w:val="16"/>
                <w:szCs w:val="16"/>
                <w:lang w:eastAsia="en-US"/>
              </w:rPr>
              <w:t>Визуальная оценка действий.  Фиксирование результатов.</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319"/>
        </w:trPr>
        <w:tc>
          <w:tcPr>
            <w:tcW w:w="15948" w:type="dxa"/>
            <w:gridSpan w:val="6"/>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b/>
                <w:i/>
                <w:color w:val="000000"/>
                <w:sz w:val="16"/>
                <w:szCs w:val="16"/>
              </w:rPr>
              <w:t xml:space="preserve">Подвижные игры с элементами голбола  </w:t>
            </w:r>
            <w:r w:rsidRPr="000726EA">
              <w:rPr>
                <w:rFonts w:ascii="Times New Roman" w:hAnsi="Times New Roman"/>
                <w:b/>
                <w:i/>
                <w:sz w:val="16"/>
                <w:szCs w:val="16"/>
              </w:rPr>
              <w:t>( 5 часов)</w:t>
            </w:r>
          </w:p>
        </w:tc>
      </w:tr>
      <w:tr w:rsidR="00B61F5B" w:rsidRPr="000726EA" w:rsidTr="005C206B">
        <w:trPr>
          <w:trHeight w:val="21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82</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Техника ловли мяча. (дальнейшее разучивание).   Игра «Точный бросок». «Путешествие по маршруту».Развитие координационных способностей и ориентирования в пространстве.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6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83</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Передачи мяча. (дальнейшее разучивание).  Игра «Лови не пропусти». Развитие координации, быстроты и реакции.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461"/>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84</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Техника броска с 1 шага (разучивание).  Игра «Кегельбан». Развитие координации и равновесия (баланс).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1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85</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Техника броска с 1 шага. (дальнейшее разучивание).  Игра «Пенальти». «Лови не пропусти».  Упражнения для развития силовых способностей (с собственным весом).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0726EA">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35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86</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Подвижные игры с элементами голбола.  Техника броска с 1 шага. (закрепление).  Упражнения для развития гибкости и подвижности суставов. Итоговое тестирование по пройденному материалу раздела.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Устный опрос. </w:t>
            </w:r>
            <w:r w:rsidRPr="000726EA">
              <w:rPr>
                <w:rFonts w:ascii="Times New Roman" w:hAnsi="Times New Roman"/>
                <w:color w:val="000000"/>
                <w:sz w:val="16"/>
                <w:szCs w:val="16"/>
                <w:lang w:eastAsia="en-US"/>
              </w:rPr>
              <w:t>Визуальная оценка действий.  Фиксирование результатов.</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357"/>
        </w:trPr>
        <w:tc>
          <w:tcPr>
            <w:tcW w:w="15948" w:type="dxa"/>
            <w:gridSpan w:val="6"/>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b/>
                <w:i/>
                <w:color w:val="000000"/>
                <w:sz w:val="16"/>
                <w:szCs w:val="16"/>
              </w:rPr>
              <w:t>Плавание (сухое) (4 часа)</w:t>
            </w:r>
          </w:p>
        </w:tc>
      </w:tr>
      <w:tr w:rsidR="00B61F5B" w:rsidRPr="000726EA" w:rsidTr="005C206B">
        <w:trPr>
          <w:trHeight w:val="89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87</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Плавание.  Инструктаж по правилам безопасного поведения на гимнастики.</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Плавание как вид спорта. Техника плавания способом брасс- работа рук и дыхание.  Развитие гибкости и подвижности суставов.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Осваивают  правила техники безопасной работы  на уроках плавания.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 Описывают технику выполнения плавательных упражнений, осваивают ее под руководством учителя и самостоятельно, выявляют и устраняют характерные ошибки.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6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88</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Плавание. Влияния занятий плаванием на здоровье человека. Техника плавания способом брасс- работа рук и дыхание.  Укрепление мышц свода стопы и профилактики плоскостопия.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B61F5B" w:rsidRPr="000726EA" w:rsidRDefault="00B61F5B" w:rsidP="005C206B">
            <w:pPr>
              <w:pStyle w:val="31"/>
              <w:tabs>
                <w:tab w:val="right" w:pos="13140"/>
              </w:tabs>
              <w:rPr>
                <w:rFonts w:ascii="Times New Roman" w:hAnsi="Times New Roman"/>
                <w:color w:val="000000"/>
                <w:sz w:val="16"/>
                <w:szCs w:val="16"/>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182"/>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89</w:t>
            </w:r>
          </w:p>
        </w:tc>
        <w:tc>
          <w:tcPr>
            <w:tcW w:w="54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Плавание. Техника плавания способом брасс- работа рук и ног.  Упражнения для развития силовых способностей (с собственным весом).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Описывают технику выполнения плавательных упражнений, осваивают ее под руководством учителя и самостоятельно, устраняют характерные ошибки в процессе освоения.</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lang w:eastAsia="en-US"/>
              </w:rPr>
            </w:pPr>
          </w:p>
        </w:tc>
      </w:tr>
      <w:tr w:rsidR="00B61F5B" w:rsidRPr="000726EA" w:rsidTr="005C206B">
        <w:trPr>
          <w:trHeight w:val="53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90</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Плавание. Техника плавания способом брасс- работа рук и ног.(дальнейшее разучивание).  Развитие координации и равновесия.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B61F5B" w:rsidRPr="000726EA" w:rsidRDefault="00B61F5B" w:rsidP="005C206B">
            <w:pPr>
              <w:tabs>
                <w:tab w:val="right" w:pos="13140"/>
              </w:tabs>
              <w:spacing w:after="0" w:line="240" w:lineRule="auto"/>
              <w:rPr>
                <w:rFonts w:ascii="Times New Roman" w:hAnsi="Times New Roman"/>
                <w:color w:val="000000"/>
                <w:sz w:val="16"/>
                <w:szCs w:val="16"/>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Устный опрос. </w:t>
            </w:r>
            <w:r w:rsidRPr="000726EA">
              <w:rPr>
                <w:rFonts w:ascii="Times New Roman" w:hAnsi="Times New Roman"/>
                <w:color w:val="000000"/>
                <w:sz w:val="16"/>
                <w:szCs w:val="16"/>
                <w:lang w:eastAsia="en-US"/>
              </w:rPr>
              <w:t>Визуальная оценка действий.  Фиксирование результатов.</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253"/>
        </w:trPr>
        <w:tc>
          <w:tcPr>
            <w:tcW w:w="15948" w:type="dxa"/>
            <w:gridSpan w:val="6"/>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b/>
                <w:i/>
                <w:sz w:val="16"/>
                <w:szCs w:val="16"/>
                <w:lang w:eastAsia="en-US"/>
              </w:rPr>
              <w:t>Легкая атлетика (10 часов)</w:t>
            </w:r>
          </w:p>
        </w:tc>
      </w:tr>
      <w:tr w:rsidR="00B61F5B" w:rsidRPr="000726EA" w:rsidTr="005C206B">
        <w:trPr>
          <w:trHeight w:val="1136"/>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91</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Инструктаж по правилам безопасного поведения на уроках по легкой атлетике.</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Стартовые команды. Ходьба и бег коротким, средним и длинным шагом.  Метание малого мяча с места в направлении звукового сигнала. Укрепление мышц свода стопы и профилактика плоскостопия.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Осваивают  правила техники безопасной работы  на уроках  легкой атлетики.</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Осваивают и описывают технику упражнений   на расслабление.</w:t>
            </w:r>
          </w:p>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Устный опрос.</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850"/>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92</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Понятие «короткая дистанция». Бег на короткие дистанции. Ходьба и бег со сменой скорости.  Броски двумя руками большого мяча разными способами ( в пол, стену, вверх). Развитие гибкости и подвижности суставов.</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Усваивают основные понятия и термины в беге и объясняют их назначение. </w:t>
            </w:r>
          </w:p>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694"/>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93</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w:t>
            </w:r>
          </w:p>
          <w:p w:rsidR="00B61F5B" w:rsidRPr="000726EA" w:rsidRDefault="00B61F5B" w:rsidP="005C206B">
            <w:pPr>
              <w:spacing w:after="0" w:line="240" w:lineRule="auto"/>
              <w:rPr>
                <w:sz w:val="16"/>
                <w:szCs w:val="16"/>
              </w:rPr>
            </w:pPr>
            <w:r w:rsidRPr="000726EA">
              <w:rPr>
                <w:rFonts w:ascii="Times New Roman" w:hAnsi="Times New Roman"/>
                <w:sz w:val="16"/>
                <w:szCs w:val="16"/>
              </w:rPr>
              <w:t>Равномерный, медленный бег и ходьба.  Прыжки стоя у гимнастической стенки, в глубину с высоты не более 25см., на мягкое препятствие высотой 20-25 см. (запрыгивание).</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Развитие координации и равновесия.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19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94</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Равномерный, медленный бег в сочетании с ходьбой в координации с ведущим.  Метание малого мяча с места в цель и на дальность . Развитие силовых способностей (с собственным весом).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75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95</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Равномерный, медленный бег и ходьба в координации с ведущим. Бросок большого мяча  разными способами на дальность.  Развитие гибкости и подвижности суставов.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779"/>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96</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Легкоатлетические упражнения.  Метание малого мяча с места в направлении звукового сигнала. ОРУ без предметов. Броски двумя руками большого мяча разными способами ( в пол, стену, вверх). Развитие гибкости и подвижности суставов.</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 xml:space="preserve">Усваивают основные понятия и термины в беге и объясняют их назначение. </w:t>
            </w:r>
          </w:p>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197"/>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97</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Игра «Пройдись не оступись». Игра «Лови не пропусти». </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Усваивают основные понятия и термины в прыжках ,объясняют их назначение. Демонстрируют вариативное выполнение метательных упражнений,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Выполняют контрольные упражнения для оценки своей физической подготовленности.</w:t>
            </w: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91"/>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98</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widowControl w:val="0"/>
              <w:autoSpaceDE w:val="0"/>
              <w:autoSpaceDN w:val="0"/>
              <w:adjustRightInd w:val="0"/>
              <w:spacing w:after="0" w:line="240" w:lineRule="auto"/>
              <w:rPr>
                <w:rFonts w:ascii="Times New Roman" w:hAnsi="Times New Roman"/>
                <w:sz w:val="16"/>
                <w:szCs w:val="16"/>
              </w:rPr>
            </w:pPr>
            <w:r w:rsidRPr="000726EA">
              <w:rPr>
                <w:rFonts w:ascii="Times New Roman" w:hAnsi="Times New Roman"/>
                <w:sz w:val="16"/>
                <w:szCs w:val="16"/>
              </w:rPr>
              <w:t>Легкоатлетические упражнения.  Метание малого мяча с места на дальность.  Прыжки в глубину с высоты не более 25см. Прыжки на мягкое препятствие высотой 20-25 см. (запрыгивание).</w:t>
            </w:r>
          </w:p>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 ОРУ с гимнастической палкой. Упражнения на внимание и точность. Игра «Вызов номеров». </w:t>
            </w:r>
            <w:r w:rsidRPr="000726EA">
              <w:rPr>
                <w:rFonts w:ascii="Times New Roman" w:hAnsi="Times New Roman"/>
                <w:sz w:val="16"/>
                <w:szCs w:val="16"/>
                <w:lang w:eastAsia="en-US"/>
              </w:rPr>
              <w:t>«Руки,ноги,корпус».</w:t>
            </w:r>
            <w:r w:rsidRPr="000726EA">
              <w:rPr>
                <w:rFonts w:ascii="Times New Roman" w:hAnsi="Times New Roman"/>
                <w:sz w:val="16"/>
                <w:szCs w:val="16"/>
              </w:rPr>
              <w:t xml:space="preserve"> </w:t>
            </w:r>
          </w:p>
        </w:tc>
        <w:tc>
          <w:tcPr>
            <w:tcW w:w="5652" w:type="dxa"/>
          </w:tcPr>
          <w:p w:rsidR="00B61F5B" w:rsidRPr="000726EA" w:rsidRDefault="00B61F5B" w:rsidP="005C206B">
            <w:pPr>
              <w:tabs>
                <w:tab w:val="right" w:pos="13140"/>
              </w:tabs>
              <w:spacing w:after="0" w:line="240" w:lineRule="auto"/>
              <w:rPr>
                <w:rFonts w:ascii="Times New Roman" w:hAnsi="Times New Roman"/>
                <w:color w:val="000000"/>
                <w:sz w:val="16"/>
                <w:szCs w:val="16"/>
              </w:rPr>
            </w:pPr>
            <w:r w:rsidRPr="000726EA">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Осваивают основные понятия и технику в прыжках и объясняют их назначение.   </w:t>
            </w:r>
          </w:p>
          <w:p w:rsidR="00B61F5B" w:rsidRPr="000726EA" w:rsidRDefault="00B61F5B" w:rsidP="005C206B">
            <w:pPr>
              <w:pStyle w:val="31"/>
              <w:tabs>
                <w:tab w:val="right" w:pos="13140"/>
              </w:tabs>
              <w:rPr>
                <w:rFonts w:ascii="Times New Roman" w:hAnsi="Times New Roman"/>
                <w:color w:val="000000"/>
                <w:sz w:val="16"/>
                <w:szCs w:val="16"/>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lang w:eastAsia="en-US"/>
              </w:rPr>
              <w:t xml:space="preserve">Устный опрос. Визуальная оценка действий.  </w:t>
            </w:r>
          </w:p>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lang w:eastAsia="en-US"/>
              </w:rPr>
              <w:t>Корректировка техники движений.</w:t>
            </w: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r w:rsidR="00B61F5B" w:rsidRPr="000726EA" w:rsidTr="005C206B">
        <w:trPr>
          <w:trHeight w:val="258"/>
        </w:trPr>
        <w:tc>
          <w:tcPr>
            <w:tcW w:w="468" w:type="dxa"/>
          </w:tcPr>
          <w:p w:rsidR="00B61F5B" w:rsidRPr="000726EA" w:rsidRDefault="00B61F5B" w:rsidP="005C206B">
            <w:pPr>
              <w:pStyle w:val="31"/>
              <w:tabs>
                <w:tab w:val="right" w:pos="13140"/>
              </w:tabs>
              <w:rPr>
                <w:rFonts w:ascii="Times New Roman" w:hAnsi="Times New Roman"/>
                <w:b/>
                <w:color w:val="000000"/>
                <w:sz w:val="16"/>
                <w:szCs w:val="16"/>
                <w:lang w:eastAsia="en-US"/>
              </w:rPr>
            </w:pPr>
            <w:r w:rsidRPr="000726EA">
              <w:rPr>
                <w:rFonts w:ascii="Times New Roman" w:hAnsi="Times New Roman"/>
                <w:b/>
                <w:color w:val="000000"/>
                <w:sz w:val="16"/>
                <w:szCs w:val="16"/>
                <w:lang w:eastAsia="en-US"/>
              </w:rPr>
              <w:t>99</w:t>
            </w:r>
          </w:p>
        </w:tc>
        <w:tc>
          <w:tcPr>
            <w:tcW w:w="540" w:type="dxa"/>
          </w:tcPr>
          <w:p w:rsidR="00B61F5B" w:rsidRPr="000726EA" w:rsidRDefault="00B61F5B" w:rsidP="005C206B">
            <w:pPr>
              <w:pStyle w:val="31"/>
              <w:tabs>
                <w:tab w:val="right" w:pos="13140"/>
              </w:tabs>
              <w:rPr>
                <w:rFonts w:ascii="Times New Roman" w:hAnsi="Times New Roman"/>
                <w:color w:val="000000"/>
                <w:sz w:val="16"/>
                <w:szCs w:val="16"/>
              </w:rPr>
            </w:pPr>
          </w:p>
        </w:tc>
        <w:tc>
          <w:tcPr>
            <w:tcW w:w="5580" w:type="dxa"/>
          </w:tcPr>
          <w:p w:rsidR="00B61F5B" w:rsidRPr="000726EA" w:rsidRDefault="00B61F5B" w:rsidP="005C206B">
            <w:pPr>
              <w:spacing w:after="0" w:line="240" w:lineRule="auto"/>
              <w:rPr>
                <w:rFonts w:ascii="Times New Roman" w:hAnsi="Times New Roman"/>
                <w:sz w:val="16"/>
                <w:szCs w:val="16"/>
              </w:rPr>
            </w:pPr>
            <w:r w:rsidRPr="000726EA">
              <w:rPr>
                <w:rFonts w:ascii="Times New Roman" w:hAnsi="Times New Roman"/>
                <w:sz w:val="16"/>
                <w:szCs w:val="16"/>
              </w:rPr>
              <w:t xml:space="preserve">Легкоатлетические упражнения.  Метание малого мяча с места и с 1 шага.  Итоговое тестирование по материалу </w:t>
            </w:r>
            <w:r>
              <w:rPr>
                <w:rFonts w:ascii="Times New Roman" w:hAnsi="Times New Roman"/>
                <w:sz w:val="16"/>
                <w:szCs w:val="16"/>
              </w:rPr>
              <w:t>пройденных разделов.</w:t>
            </w:r>
          </w:p>
        </w:tc>
        <w:tc>
          <w:tcPr>
            <w:tcW w:w="5652" w:type="dxa"/>
          </w:tcPr>
          <w:p w:rsidR="00B61F5B" w:rsidRPr="000726EA" w:rsidRDefault="00B61F5B" w:rsidP="005C206B">
            <w:pPr>
              <w:pStyle w:val="31"/>
              <w:tabs>
                <w:tab w:val="right" w:pos="13140"/>
              </w:tabs>
              <w:rPr>
                <w:rFonts w:ascii="Times New Roman" w:hAnsi="Times New Roman"/>
                <w:color w:val="000000"/>
                <w:sz w:val="16"/>
                <w:szCs w:val="16"/>
              </w:rPr>
            </w:pPr>
            <w:r w:rsidRPr="000726EA">
              <w:rPr>
                <w:rFonts w:ascii="Times New Roman" w:hAnsi="Times New Roman"/>
                <w:color w:val="000000"/>
                <w:sz w:val="16"/>
                <w:szCs w:val="16"/>
              </w:rPr>
              <w:t>Усваивают основные понятия в метании. Осваивают и описывают технику метания малого мяча, соблюдают правила безопасности.</w:t>
            </w:r>
          </w:p>
          <w:p w:rsidR="00B61F5B" w:rsidRPr="000726EA" w:rsidRDefault="00B61F5B" w:rsidP="005C206B">
            <w:pPr>
              <w:pStyle w:val="31"/>
              <w:tabs>
                <w:tab w:val="right" w:pos="13140"/>
              </w:tabs>
              <w:rPr>
                <w:rFonts w:ascii="Times New Roman" w:hAnsi="Times New Roman"/>
                <w:color w:val="000000"/>
                <w:sz w:val="16"/>
                <w:szCs w:val="16"/>
              </w:rPr>
            </w:pPr>
          </w:p>
        </w:tc>
        <w:tc>
          <w:tcPr>
            <w:tcW w:w="2628" w:type="dxa"/>
          </w:tcPr>
          <w:p w:rsidR="00B61F5B" w:rsidRPr="000726EA" w:rsidRDefault="00B61F5B" w:rsidP="005C206B">
            <w:pPr>
              <w:pStyle w:val="31"/>
              <w:tabs>
                <w:tab w:val="right" w:pos="13140"/>
              </w:tabs>
              <w:rPr>
                <w:rFonts w:ascii="Times New Roman" w:hAnsi="Times New Roman"/>
                <w:color w:val="000000"/>
                <w:sz w:val="16"/>
                <w:szCs w:val="16"/>
                <w:lang w:eastAsia="en-US"/>
              </w:rPr>
            </w:pPr>
            <w:r w:rsidRPr="000726EA">
              <w:rPr>
                <w:rFonts w:ascii="Times New Roman" w:hAnsi="Times New Roman"/>
                <w:color w:val="000000"/>
                <w:sz w:val="16"/>
                <w:szCs w:val="16"/>
              </w:rPr>
              <w:t xml:space="preserve">Устный опрос. </w:t>
            </w:r>
            <w:r w:rsidRPr="000726EA">
              <w:rPr>
                <w:rFonts w:ascii="Times New Roman" w:hAnsi="Times New Roman"/>
                <w:color w:val="000000"/>
                <w:sz w:val="16"/>
                <w:szCs w:val="16"/>
                <w:lang w:eastAsia="en-US"/>
              </w:rPr>
              <w:t>Визуальная оценка действий.  Фиксирование результатов.</w:t>
            </w:r>
          </w:p>
          <w:p w:rsidR="00B61F5B" w:rsidRPr="000726EA" w:rsidRDefault="00B61F5B" w:rsidP="005C206B">
            <w:pPr>
              <w:pStyle w:val="31"/>
              <w:tabs>
                <w:tab w:val="right" w:pos="13140"/>
              </w:tabs>
              <w:rPr>
                <w:rFonts w:ascii="Times New Roman" w:hAnsi="Times New Roman"/>
                <w:color w:val="000000"/>
                <w:sz w:val="16"/>
                <w:szCs w:val="16"/>
                <w:lang w:eastAsia="en-US"/>
              </w:rPr>
            </w:pPr>
          </w:p>
        </w:tc>
        <w:tc>
          <w:tcPr>
            <w:tcW w:w="1080" w:type="dxa"/>
          </w:tcPr>
          <w:p w:rsidR="00B61F5B" w:rsidRPr="000726EA" w:rsidRDefault="00B61F5B" w:rsidP="005C206B">
            <w:pPr>
              <w:pStyle w:val="31"/>
              <w:tabs>
                <w:tab w:val="right" w:pos="13140"/>
              </w:tabs>
              <w:rPr>
                <w:rFonts w:ascii="Times New Roman" w:hAnsi="Times New Roman"/>
                <w:color w:val="000000"/>
                <w:sz w:val="16"/>
                <w:szCs w:val="16"/>
              </w:rPr>
            </w:pPr>
          </w:p>
        </w:tc>
      </w:tr>
    </w:tbl>
    <w:p w:rsidR="00B61F5B" w:rsidRPr="000726EA" w:rsidRDefault="00B61F5B" w:rsidP="00B61F5B">
      <w:pPr>
        <w:tabs>
          <w:tab w:val="right" w:pos="13140"/>
        </w:tabs>
        <w:spacing w:after="0" w:line="240" w:lineRule="auto"/>
        <w:rPr>
          <w:rFonts w:ascii="Times New Roman" w:hAnsi="Times New Roman"/>
          <w:sz w:val="16"/>
          <w:szCs w:val="16"/>
        </w:rPr>
      </w:pPr>
    </w:p>
    <w:p w:rsidR="00B61F5B" w:rsidRPr="000726EA" w:rsidRDefault="00B61F5B" w:rsidP="00B61F5B">
      <w:pPr>
        <w:tabs>
          <w:tab w:val="right" w:pos="13140"/>
        </w:tabs>
        <w:spacing w:after="0" w:line="240" w:lineRule="auto"/>
        <w:rPr>
          <w:rFonts w:ascii="Times New Roman" w:hAnsi="Times New Roman"/>
          <w:sz w:val="16"/>
          <w:szCs w:val="16"/>
        </w:rPr>
      </w:pPr>
    </w:p>
    <w:p w:rsidR="00B61F5B" w:rsidRPr="000726EA" w:rsidRDefault="00B61F5B" w:rsidP="00B61F5B">
      <w:pPr>
        <w:tabs>
          <w:tab w:val="right" w:pos="13140"/>
        </w:tabs>
        <w:spacing w:after="0" w:line="240" w:lineRule="auto"/>
        <w:rPr>
          <w:rFonts w:ascii="Times New Roman" w:hAnsi="Times New Roman"/>
          <w:sz w:val="16"/>
          <w:szCs w:val="16"/>
        </w:rPr>
      </w:pPr>
    </w:p>
    <w:p w:rsidR="00B61F5B" w:rsidRPr="000726EA" w:rsidRDefault="00B61F5B" w:rsidP="00B61F5B">
      <w:pPr>
        <w:tabs>
          <w:tab w:val="left" w:pos="1740"/>
          <w:tab w:val="right" w:pos="13140"/>
        </w:tabs>
        <w:spacing w:after="0" w:line="240" w:lineRule="auto"/>
        <w:rPr>
          <w:rFonts w:ascii="Times New Roman" w:hAnsi="Times New Roman"/>
          <w:sz w:val="16"/>
          <w:szCs w:val="16"/>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Default="00042B36" w:rsidP="00042B36">
      <w:pPr>
        <w:pStyle w:val="a3"/>
        <w:ind w:left="0"/>
        <w:jc w:val="center"/>
        <w:outlineLvl w:val="0"/>
        <w:rPr>
          <w:rFonts w:cs="Times New Roman"/>
          <w:b/>
          <w:bCs/>
        </w:rPr>
      </w:pPr>
    </w:p>
    <w:p w:rsidR="002C4A65" w:rsidRDefault="002C4A65" w:rsidP="00042B36">
      <w:pPr>
        <w:pStyle w:val="a3"/>
        <w:ind w:left="0"/>
        <w:jc w:val="center"/>
        <w:outlineLvl w:val="0"/>
        <w:rPr>
          <w:rFonts w:cs="Times New Roman"/>
          <w:b/>
          <w:bCs/>
        </w:rPr>
      </w:pPr>
    </w:p>
    <w:p w:rsidR="002C4A65" w:rsidRDefault="002C4A65" w:rsidP="00042B36">
      <w:pPr>
        <w:pStyle w:val="a3"/>
        <w:ind w:left="0"/>
        <w:jc w:val="center"/>
        <w:outlineLvl w:val="0"/>
        <w:rPr>
          <w:rFonts w:cs="Times New Roman"/>
          <w:b/>
          <w:bCs/>
        </w:rPr>
      </w:pPr>
    </w:p>
    <w:p w:rsidR="002C4A65" w:rsidRDefault="002C4A65" w:rsidP="00042B36">
      <w:pPr>
        <w:pStyle w:val="a3"/>
        <w:ind w:left="0"/>
        <w:jc w:val="center"/>
        <w:outlineLvl w:val="0"/>
        <w:rPr>
          <w:rFonts w:cs="Times New Roman"/>
          <w:b/>
          <w:bCs/>
        </w:rPr>
      </w:pPr>
    </w:p>
    <w:p w:rsidR="002C4A65" w:rsidRDefault="002C4A65" w:rsidP="00042B36">
      <w:pPr>
        <w:pStyle w:val="a3"/>
        <w:ind w:left="0"/>
        <w:jc w:val="center"/>
        <w:outlineLvl w:val="0"/>
        <w:rPr>
          <w:rFonts w:cs="Times New Roman"/>
          <w:b/>
          <w:bCs/>
        </w:rPr>
      </w:pPr>
    </w:p>
    <w:p w:rsidR="002C4A65" w:rsidRDefault="002C4A65" w:rsidP="00042B36">
      <w:pPr>
        <w:pStyle w:val="a3"/>
        <w:ind w:left="0"/>
        <w:jc w:val="center"/>
        <w:outlineLvl w:val="0"/>
        <w:rPr>
          <w:rFonts w:cs="Times New Roman"/>
          <w:b/>
          <w:bCs/>
        </w:rPr>
      </w:pPr>
    </w:p>
    <w:p w:rsidR="002C4A65" w:rsidRDefault="002C4A65" w:rsidP="00042B36">
      <w:pPr>
        <w:pStyle w:val="a3"/>
        <w:ind w:left="0"/>
        <w:jc w:val="center"/>
        <w:outlineLvl w:val="0"/>
        <w:rPr>
          <w:rFonts w:cs="Times New Roman"/>
          <w:b/>
          <w:bCs/>
        </w:rPr>
      </w:pPr>
    </w:p>
    <w:p w:rsidR="002C4A65" w:rsidRPr="00042B36" w:rsidRDefault="002C4A65"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r w:rsidRPr="00042B36">
        <w:rPr>
          <w:rFonts w:cs="Times New Roman"/>
          <w:b/>
          <w:bCs/>
        </w:rPr>
        <w:t>Материально-техническое обеспечение</w:t>
      </w:r>
    </w:p>
    <w:p w:rsidR="00042B36" w:rsidRPr="00042B36" w:rsidRDefault="00042B36" w:rsidP="00042B36">
      <w:pPr>
        <w:shd w:val="clear" w:color="auto" w:fill="FFFFFF"/>
        <w:rPr>
          <w:rFonts w:ascii="Times New Roman" w:hAnsi="Times New Roman" w:cs="Times New Roman"/>
        </w:rPr>
      </w:pPr>
      <w:r w:rsidRPr="00042B36">
        <w:rPr>
          <w:rFonts w:ascii="Times New Roman" w:hAnsi="Times New Roman" w:cs="Times New Roman"/>
        </w:rPr>
        <w:t>Для проведения занятий по общей физической подготовке требуется наличие спортивного зала (для проведения спортивных игр, беговых упражнений), наличие тренажерного зала (для выполнения упражнений с утяжелителями и упражнений с собственным весом), наличие кабинета для теоретических занятий. Для демонстрации презентаций – наличие компьютера и интерактивной доски.</w:t>
      </w:r>
    </w:p>
    <w:p w:rsidR="00042B36" w:rsidRPr="00042B36" w:rsidRDefault="00042B36" w:rsidP="00042B36">
      <w:pPr>
        <w:shd w:val="clear" w:color="auto" w:fill="FFFFFF"/>
        <w:rPr>
          <w:rFonts w:ascii="Times New Roman" w:hAnsi="Times New Roman" w:cs="Times New Roman"/>
          <w:b/>
        </w:rPr>
      </w:pPr>
      <w:r w:rsidRPr="00042B36">
        <w:rPr>
          <w:rFonts w:ascii="Times New Roman" w:hAnsi="Times New Roman" w:cs="Times New Roman"/>
          <w:b/>
        </w:rPr>
        <w:t>Перечень необходимого спортивного инвентаря и оборудования:</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Сигнальные флажки и фишки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Секундомер</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Свисток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Скакалки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Рулетка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Мячи футбольные (озвученные)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Мячи голбольные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Экипировка защитная для голбола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Очки-маски светонепроницаемые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Мячи для торбола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Ракетки для шоудауна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Мячик для шоудауна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Футбольные ворота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Баскетбольные стойки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Гантели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Турник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маты</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Фитболы</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коврики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Тренажеры/ эспандер</w:t>
      </w: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spacing w:after="0"/>
        <w:jc w:val="center"/>
        <w:rPr>
          <w:rFonts w:ascii="Times New Roman" w:eastAsia="Calibri" w:hAnsi="Times New Roman" w:cs="Times New Roman"/>
        </w:rPr>
      </w:pPr>
      <w:r w:rsidRPr="00042B36">
        <w:rPr>
          <w:rFonts w:ascii="Times New Roman" w:hAnsi="Times New Roman" w:cs="Times New Roman"/>
          <w:sz w:val="18"/>
          <w:szCs w:val="18"/>
        </w:rPr>
        <w:tab/>
      </w:r>
      <w:r w:rsidRPr="00042B36">
        <w:rPr>
          <w:rFonts w:ascii="Times New Roman" w:eastAsia="Calibri" w:hAnsi="Times New Roman" w:cs="Times New Roman"/>
          <w:b/>
        </w:rPr>
        <w:t>ПЕРЕЧЕНЬ УЧЕБНО-МЕТОДИЧЕСКОГО ОБЕСПЕЧЕНИЯ</w:t>
      </w:r>
      <w:r w:rsidRPr="00042B36">
        <w:rPr>
          <w:rFonts w:ascii="Times New Roman" w:eastAsia="Calibri" w:hAnsi="Times New Roman" w:cs="Times New Roman"/>
          <w:b/>
        </w:rPr>
        <w:br/>
      </w:r>
    </w:p>
    <w:tbl>
      <w:tblPr>
        <w:tblpPr w:leftFromText="180" w:rightFromText="180" w:vertAnchor="page" w:horzAnchor="margin" w:tblpY="28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581"/>
        <w:gridCol w:w="5802"/>
      </w:tblGrid>
      <w:tr w:rsidR="00042B36" w:rsidRPr="00042B36" w:rsidTr="00B61F5B">
        <w:trPr>
          <w:trHeight w:val="322"/>
        </w:trPr>
        <w:tc>
          <w:tcPr>
            <w:tcW w:w="148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B61F5B">
            <w:pPr>
              <w:spacing w:after="0"/>
              <w:ind w:firstLine="425"/>
              <w:jc w:val="center"/>
              <w:rPr>
                <w:rFonts w:ascii="Times New Roman" w:eastAsia="Times New Roman" w:hAnsi="Times New Roman" w:cs="Times New Roman"/>
                <w:b/>
                <w:bCs/>
                <w:iCs/>
              </w:rPr>
            </w:pPr>
            <w:r w:rsidRPr="00042B36">
              <w:rPr>
                <w:rFonts w:ascii="Times New Roman" w:eastAsia="Times New Roman" w:hAnsi="Times New Roman" w:cs="Times New Roman"/>
                <w:b/>
                <w:bCs/>
                <w:iCs/>
              </w:rPr>
              <w:t>Учебники</w:t>
            </w:r>
          </w:p>
        </w:tc>
        <w:tc>
          <w:tcPr>
            <w:tcW w:w="154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B61F5B">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Учебные пособия</w:t>
            </w:r>
          </w:p>
        </w:tc>
        <w:tc>
          <w:tcPr>
            <w:tcW w:w="1962"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B61F5B">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Методические пособия</w:t>
            </w:r>
          </w:p>
        </w:tc>
      </w:tr>
      <w:tr w:rsidR="00042B36" w:rsidRPr="00042B36" w:rsidTr="00B61F5B">
        <w:tc>
          <w:tcPr>
            <w:tcW w:w="148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B61F5B">
            <w:pPr>
              <w:spacing w:after="0" w:line="240" w:lineRule="auto"/>
              <w:rPr>
                <w:rFonts w:ascii="Times New Roman" w:hAnsi="Times New Roman" w:cs="Times New Roman"/>
              </w:rPr>
            </w:pPr>
            <w:r w:rsidRPr="00042B36">
              <w:rPr>
                <w:rFonts w:ascii="Times New Roman" w:hAnsi="Times New Roman" w:cs="Times New Roman"/>
              </w:rPr>
              <w:t>1.Программа по физической культуре для специальных школ слабовидящих детей; Москва 1978г.</w:t>
            </w:r>
          </w:p>
          <w:p w:rsidR="00042B36" w:rsidRPr="00042B36" w:rsidRDefault="00042B36" w:rsidP="00B61F5B">
            <w:pPr>
              <w:spacing w:after="0" w:line="240" w:lineRule="auto"/>
              <w:rPr>
                <w:rFonts w:ascii="Times New Roman" w:hAnsi="Times New Roman" w:cs="Times New Roman"/>
              </w:rPr>
            </w:pPr>
            <w:r w:rsidRPr="00042B36">
              <w:rPr>
                <w:rFonts w:ascii="Times New Roman" w:hAnsi="Times New Roman" w:cs="Times New Roman"/>
              </w:rPr>
              <w:t xml:space="preserve"> 2.В.И.Лях. А.А.Зданевич. Комплексная программа  физического воспитания учащихся 1-11 классов. Москва «Просвящение». </w:t>
            </w:r>
            <w:smartTag w:uri="urn:schemas-microsoft-com:office:smarttags" w:element="metricconverter">
              <w:smartTagPr>
                <w:attr w:name="ProductID" w:val="2008 г"/>
              </w:smartTagPr>
              <w:r w:rsidRPr="00042B36">
                <w:rPr>
                  <w:rFonts w:ascii="Times New Roman" w:hAnsi="Times New Roman" w:cs="Times New Roman"/>
                </w:rPr>
                <w:t>2008 г</w:t>
              </w:r>
            </w:smartTag>
            <w:r w:rsidRPr="00042B36">
              <w:rPr>
                <w:rFonts w:ascii="Times New Roman" w:hAnsi="Times New Roman" w:cs="Times New Roman"/>
              </w:rPr>
              <w:t>.</w:t>
            </w:r>
          </w:p>
          <w:p w:rsidR="00042B36" w:rsidRPr="00042B36" w:rsidRDefault="00042B36" w:rsidP="00B61F5B">
            <w:pPr>
              <w:tabs>
                <w:tab w:val="left" w:pos="0"/>
                <w:tab w:val="left" w:pos="284"/>
              </w:tabs>
              <w:spacing w:after="0" w:line="240" w:lineRule="auto"/>
              <w:rPr>
                <w:rFonts w:ascii="Times New Roman" w:hAnsi="Times New Roman" w:cs="Times New Roman"/>
                <w:bCs/>
              </w:rPr>
            </w:pPr>
            <w:r w:rsidRPr="00042B36">
              <w:rPr>
                <w:rFonts w:ascii="Times New Roman" w:hAnsi="Times New Roman" w:cs="Times New Roman"/>
              </w:rPr>
              <w:t>3.</w:t>
            </w:r>
            <w:r w:rsidRPr="00042B36">
              <w:rPr>
                <w:rFonts w:ascii="Times New Roman" w:hAnsi="Times New Roman" w:cs="Times New Roman"/>
                <w:bCs/>
              </w:rPr>
              <w:t xml:space="preserve"> Учебник и пособия, которые входят в предметную линию В.И.Ляха</w:t>
            </w:r>
          </w:p>
          <w:p w:rsidR="00042B36" w:rsidRPr="00042B36" w:rsidRDefault="00042B36" w:rsidP="00B61F5B">
            <w:pPr>
              <w:spacing w:after="0" w:line="240" w:lineRule="auto"/>
              <w:rPr>
                <w:rFonts w:ascii="Times New Roman" w:hAnsi="Times New Roman" w:cs="Times New Roman"/>
              </w:rPr>
            </w:pPr>
            <w:r w:rsidRPr="00042B36">
              <w:rPr>
                <w:rFonts w:ascii="Times New Roman" w:hAnsi="Times New Roman" w:cs="Times New Roman"/>
                <w:bCs/>
              </w:rPr>
              <w:t>4.В.И.Лях. Физическая культура. 1-4 классы. Учебник для общеобразовательных учреждений.</w:t>
            </w:r>
          </w:p>
          <w:p w:rsidR="00042B36" w:rsidRPr="00042B36" w:rsidRDefault="00042B36" w:rsidP="00B61F5B">
            <w:pPr>
              <w:spacing w:after="0" w:line="240" w:lineRule="auto"/>
              <w:rPr>
                <w:rFonts w:ascii="Times New Roman" w:hAnsi="Times New Roman" w:cs="Times New Roman"/>
              </w:rPr>
            </w:pPr>
          </w:p>
          <w:p w:rsidR="00042B36" w:rsidRPr="00042B36" w:rsidRDefault="00042B36" w:rsidP="00B61F5B">
            <w:pPr>
              <w:spacing w:after="0" w:line="240" w:lineRule="auto"/>
              <w:rPr>
                <w:rFonts w:ascii="Times New Roman" w:hAnsi="Times New Roman" w:cs="Times New Roman"/>
                <w:b/>
                <w:bCs/>
              </w:rPr>
            </w:pPr>
          </w:p>
        </w:tc>
        <w:tc>
          <w:tcPr>
            <w:tcW w:w="1549" w:type="pct"/>
            <w:tcBorders>
              <w:top w:val="outset" w:sz="6" w:space="0" w:color="auto"/>
              <w:left w:val="outset" w:sz="6" w:space="0" w:color="auto"/>
              <w:bottom w:val="outset" w:sz="6" w:space="0" w:color="auto"/>
              <w:right w:val="outset" w:sz="6" w:space="0" w:color="auto"/>
            </w:tcBorders>
            <w:vAlign w:val="center"/>
          </w:tcPr>
          <w:p w:rsidR="00042B36" w:rsidRPr="00042B36" w:rsidRDefault="00042B36" w:rsidP="00B61F5B">
            <w:pPr>
              <w:spacing w:after="0" w:line="240" w:lineRule="auto"/>
              <w:rPr>
                <w:rFonts w:ascii="Times New Roman" w:hAnsi="Times New Roman" w:cs="Times New Roman"/>
              </w:rPr>
            </w:pPr>
            <w:r w:rsidRPr="00042B36">
              <w:rPr>
                <w:rFonts w:ascii="Times New Roman" w:hAnsi="Times New Roman" w:cs="Times New Roman"/>
              </w:rPr>
              <w:t xml:space="preserve">1.В.П.Шлыков.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042B36" w:rsidRPr="00042B36" w:rsidRDefault="00042B36" w:rsidP="00B61F5B">
            <w:pPr>
              <w:pStyle w:val="af3"/>
              <w:spacing w:before="0" w:beforeAutospacing="0" w:after="0" w:afterAutospacing="0" w:line="276" w:lineRule="auto"/>
              <w:rPr>
                <w:b/>
                <w:bCs/>
                <w:sz w:val="22"/>
                <w:szCs w:val="22"/>
              </w:rPr>
            </w:pPr>
            <w:r w:rsidRPr="00042B36">
              <w:rPr>
                <w:sz w:val="22"/>
                <w:szCs w:val="22"/>
              </w:rPr>
              <w:t>2.Ростомашвили Л.Н. Физические упражнения для детей с нарушением зрения.- М., 2002</w:t>
            </w:r>
          </w:p>
        </w:tc>
        <w:tc>
          <w:tcPr>
            <w:tcW w:w="1962"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B61F5B">
            <w:pPr>
              <w:rPr>
                <w:rFonts w:ascii="Times New Roman" w:eastAsia="Times New Roman" w:hAnsi="Times New Roman" w:cs="Times New Roman"/>
              </w:rPr>
            </w:pPr>
            <w:r w:rsidRPr="00042B36">
              <w:rPr>
                <w:rFonts w:ascii="Times New Roman" w:eastAsia="Times New Roman" w:hAnsi="Times New Roman" w:cs="Times New Roman"/>
              </w:rPr>
              <w:t>1.</w:t>
            </w:r>
            <w:r w:rsidRPr="00042B36">
              <w:rPr>
                <w:rFonts w:ascii="Times New Roman" w:hAnsi="Times New Roman" w:cs="Times New Roman"/>
                <w:bCs/>
              </w:rPr>
              <w:t xml:space="preserve"> Рабочие программы по физической культуре 1- 4 классы. В.И. Лях М.  Просвящение.</w:t>
            </w:r>
          </w:p>
          <w:p w:rsidR="00042B36" w:rsidRPr="00042B36" w:rsidRDefault="00042B36" w:rsidP="00B61F5B">
            <w:pPr>
              <w:spacing w:after="0" w:line="240" w:lineRule="auto"/>
              <w:rPr>
                <w:rFonts w:ascii="Times New Roman" w:hAnsi="Times New Roman" w:cs="Times New Roman"/>
              </w:rPr>
            </w:pPr>
            <w:r w:rsidRPr="00042B36">
              <w:rPr>
                <w:rFonts w:ascii="Times New Roman" w:eastAsia="Times New Roman" w:hAnsi="Times New Roman" w:cs="Times New Roman"/>
              </w:rPr>
              <w:t>2. Лях В.И. Физическая культура. 1-4 классы. Методические рекомендации.- М.: Просвещение, 2</w:t>
            </w:r>
            <w:r w:rsidRPr="00042B36">
              <w:rPr>
                <w:rFonts w:ascii="Times New Roman" w:hAnsi="Times New Roman" w:cs="Times New Roman"/>
              </w:rPr>
              <w:t xml:space="preserve"> 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042B36" w:rsidRPr="00042B36" w:rsidRDefault="00042B36" w:rsidP="00B61F5B">
            <w:pPr>
              <w:jc w:val="both"/>
              <w:rPr>
                <w:rFonts w:ascii="Times New Roman" w:eastAsia="Times New Roman" w:hAnsi="Times New Roman" w:cs="Times New Roman"/>
              </w:rPr>
            </w:pPr>
          </w:p>
          <w:p w:rsidR="00042B36" w:rsidRPr="00042B36" w:rsidRDefault="00042B36" w:rsidP="00B61F5B">
            <w:pPr>
              <w:jc w:val="both"/>
              <w:rPr>
                <w:rFonts w:ascii="Times New Roman" w:hAnsi="Times New Roman" w:cs="Times New Roman"/>
                <w:b/>
                <w:bCs/>
              </w:rPr>
            </w:pPr>
          </w:p>
        </w:tc>
      </w:tr>
    </w:tbl>
    <w:p w:rsidR="00042B36" w:rsidRPr="00042B36" w:rsidRDefault="00042B36" w:rsidP="00042B36">
      <w:pPr>
        <w:rPr>
          <w:rFonts w:ascii="Times New Roman" w:hAnsi="Times New Roman" w:cs="Times New Roman"/>
        </w:rPr>
      </w:pPr>
    </w:p>
    <w:p w:rsidR="00042B36" w:rsidRPr="00042B36" w:rsidRDefault="00042B36" w:rsidP="00042B36">
      <w:pPr>
        <w:tabs>
          <w:tab w:val="left" w:pos="1740"/>
          <w:tab w:val="right" w:pos="13140"/>
        </w:tabs>
        <w:rPr>
          <w:rFonts w:ascii="Times New Roman" w:hAnsi="Times New Roman" w:cs="Times New Roman"/>
          <w:sz w:val="18"/>
          <w:szCs w:val="18"/>
        </w:rPr>
      </w:pPr>
    </w:p>
    <w:p w:rsidR="00042B36" w:rsidRPr="00042B36" w:rsidRDefault="00042B36" w:rsidP="00042B36">
      <w:pPr>
        <w:rPr>
          <w:rFonts w:ascii="Times New Roman" w:hAnsi="Times New Roman" w:cs="Times New Roman"/>
        </w:rPr>
      </w:pPr>
    </w:p>
    <w:p w:rsidR="001A6984" w:rsidRPr="00042B36" w:rsidRDefault="001A6984">
      <w:pPr>
        <w:rPr>
          <w:rFonts w:ascii="Times New Roman" w:hAnsi="Times New Roman" w:cs="Times New Roman"/>
        </w:rPr>
      </w:pPr>
    </w:p>
    <w:sectPr w:rsidR="001A6984" w:rsidRPr="00042B36" w:rsidSect="001A6984">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24D"/>
    <w:multiLevelType w:val="hybridMultilevel"/>
    <w:tmpl w:val="2348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8350BC1"/>
    <w:multiLevelType w:val="hybridMultilevel"/>
    <w:tmpl w:val="334E9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4">
    <w:nsid w:val="12D64DB5"/>
    <w:multiLevelType w:val="hybridMultilevel"/>
    <w:tmpl w:val="79DEA354"/>
    <w:lvl w:ilvl="0" w:tplc="71E60F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1BE605E7"/>
    <w:multiLevelType w:val="hybridMultilevel"/>
    <w:tmpl w:val="719014A4"/>
    <w:lvl w:ilvl="0" w:tplc="04190001">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60E3"/>
    <w:multiLevelType w:val="hybridMultilevel"/>
    <w:tmpl w:val="5ECA08F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261A675F"/>
    <w:multiLevelType w:val="hybridMultilevel"/>
    <w:tmpl w:val="DFE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A187B"/>
    <w:multiLevelType w:val="hybridMultilevel"/>
    <w:tmpl w:val="C8644A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5617BEE"/>
    <w:multiLevelType w:val="hybridMultilevel"/>
    <w:tmpl w:val="7A626F3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3A005211"/>
    <w:multiLevelType w:val="hybridMultilevel"/>
    <w:tmpl w:val="58C4D2DC"/>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4">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13271"/>
    <w:multiLevelType w:val="hybridMultilevel"/>
    <w:tmpl w:val="62828A74"/>
    <w:lvl w:ilvl="0" w:tplc="F2AAF41A">
      <w:start w:val="1"/>
      <w:numFmt w:val="bullet"/>
      <w:lvlText w:val=""/>
      <w:lvlJc w:val="left"/>
      <w:pPr>
        <w:ind w:left="360" w:hanging="360"/>
      </w:pPr>
      <w:rPr>
        <w:rFonts w:ascii="Symbol" w:hAnsi="Symbol" w:cs="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8">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21">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652899"/>
    <w:multiLevelType w:val="hybridMultilevel"/>
    <w:tmpl w:val="81D2B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194EAE"/>
    <w:multiLevelType w:val="hybridMultilevel"/>
    <w:tmpl w:val="3E46942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22"/>
  </w:num>
  <w:num w:numId="6">
    <w:abstractNumId w:val="18"/>
  </w:num>
  <w:num w:numId="7">
    <w:abstractNumId w:val="11"/>
  </w:num>
  <w:num w:numId="8">
    <w:abstractNumId w:val="5"/>
  </w:num>
  <w:num w:numId="9">
    <w:abstractNumId w:val="17"/>
  </w:num>
  <w:num w:numId="10">
    <w:abstractNumId w:val="10"/>
  </w:num>
  <w:num w:numId="11">
    <w:abstractNumId w:val="16"/>
  </w:num>
  <w:num w:numId="12">
    <w:abstractNumId w:val="24"/>
  </w:num>
  <w:num w:numId="13">
    <w:abstractNumId w:val="1"/>
  </w:num>
  <w:num w:numId="14">
    <w:abstractNumId w:val="6"/>
  </w:num>
  <w:num w:numId="15">
    <w:abstractNumId w:val="8"/>
  </w:num>
  <w:num w:numId="16">
    <w:abstractNumId w:val="20"/>
  </w:num>
  <w:num w:numId="17">
    <w:abstractNumId w:val="12"/>
  </w:num>
  <w:num w:numId="18">
    <w:abstractNumId w:val="9"/>
  </w:num>
  <w:num w:numId="19">
    <w:abstractNumId w:val="2"/>
  </w:num>
  <w:num w:numId="20">
    <w:abstractNumId w:val="3"/>
  </w:num>
  <w:num w:numId="21">
    <w:abstractNumId w:val="4"/>
  </w:num>
  <w:num w:numId="22">
    <w:abstractNumId w:val="0"/>
  </w:num>
  <w:num w:numId="23">
    <w:abstractNumId w:val="7"/>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1A6984"/>
    <w:rsid w:val="00042B36"/>
    <w:rsid w:val="00045FD8"/>
    <w:rsid w:val="001A6984"/>
    <w:rsid w:val="002C4A65"/>
    <w:rsid w:val="003D0E32"/>
    <w:rsid w:val="00720FAD"/>
    <w:rsid w:val="00B61F5B"/>
    <w:rsid w:val="00C632FD"/>
    <w:rsid w:val="00CB3C6A"/>
    <w:rsid w:val="00E75856"/>
    <w:rsid w:val="00FA0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6A"/>
  </w:style>
  <w:style w:type="paragraph" w:styleId="3">
    <w:name w:val="heading 3"/>
    <w:basedOn w:val="a"/>
    <w:next w:val="a"/>
    <w:link w:val="30"/>
    <w:qFormat/>
    <w:rsid w:val="00042B36"/>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42B36"/>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042B36"/>
    <w:pPr>
      <w:keepNext/>
      <w:shd w:val="clear" w:color="auto" w:fill="FFFFFF"/>
      <w:spacing w:after="0" w:line="240" w:lineRule="auto"/>
      <w:jc w:val="center"/>
      <w:outlineLvl w:val="4"/>
    </w:pPr>
    <w:rPr>
      <w:rFonts w:ascii="Times New Roman" w:eastAsia="Times New Roman" w:hAnsi="Times New Roman" w:cs="Times New Roman"/>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A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6984"/>
    <w:rPr>
      <w:rFonts w:ascii="Courier New" w:eastAsia="Times New Roman" w:hAnsi="Courier New" w:cs="Courier New"/>
      <w:sz w:val="20"/>
      <w:szCs w:val="20"/>
    </w:rPr>
  </w:style>
  <w:style w:type="paragraph" w:styleId="a3">
    <w:name w:val="List Paragraph"/>
    <w:basedOn w:val="a"/>
    <w:link w:val="a4"/>
    <w:uiPriority w:val="34"/>
    <w:qFormat/>
    <w:rsid w:val="001A6984"/>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4">
    <w:name w:val="Абзац списка Знак"/>
    <w:link w:val="a3"/>
    <w:uiPriority w:val="34"/>
    <w:locked/>
    <w:rsid w:val="001A6984"/>
    <w:rPr>
      <w:rFonts w:ascii="Times New Roman" w:eastAsia="SimSun" w:hAnsi="Times New Roman" w:cs="Mangal"/>
      <w:kern w:val="1"/>
      <w:sz w:val="24"/>
      <w:szCs w:val="21"/>
      <w:lang w:eastAsia="hi-IN" w:bidi="hi-IN"/>
    </w:rPr>
  </w:style>
  <w:style w:type="paragraph" w:customStyle="1" w:styleId="a5">
    <w:name w:val="Основной"/>
    <w:basedOn w:val="a"/>
    <w:uiPriority w:val="99"/>
    <w:rsid w:val="001A6984"/>
    <w:pPr>
      <w:autoSpaceDE w:val="0"/>
      <w:autoSpaceDN w:val="0"/>
      <w:adjustRightInd w:val="0"/>
      <w:spacing w:after="0" w:line="214" w:lineRule="atLeast"/>
      <w:ind w:firstLine="283"/>
      <w:jc w:val="both"/>
    </w:pPr>
    <w:rPr>
      <w:rFonts w:ascii="NewtonCSanPin" w:eastAsia="Calibri" w:hAnsi="NewtonCSanPin" w:cs="NewtonCSanPin"/>
      <w:color w:val="000000"/>
      <w:sz w:val="21"/>
      <w:szCs w:val="21"/>
    </w:rPr>
  </w:style>
  <w:style w:type="paragraph" w:styleId="a6">
    <w:name w:val="No Spacing"/>
    <w:uiPriority w:val="1"/>
    <w:qFormat/>
    <w:rsid w:val="00042B36"/>
    <w:pPr>
      <w:spacing w:after="0" w:line="240" w:lineRule="auto"/>
    </w:pPr>
    <w:rPr>
      <w:rFonts w:ascii="Calibri" w:eastAsia="Calibri" w:hAnsi="Calibri" w:cs="Times New Roman"/>
    </w:rPr>
  </w:style>
  <w:style w:type="paragraph" w:customStyle="1" w:styleId="Style2">
    <w:name w:val="Style2"/>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042B3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1">
    <w:name w:val="Font Style11"/>
    <w:basedOn w:val="a0"/>
    <w:rsid w:val="00042B36"/>
    <w:rPr>
      <w:rFonts w:ascii="Times New Roman" w:hAnsi="Times New Roman" w:cs="Times New Roman"/>
      <w:sz w:val="26"/>
      <w:szCs w:val="26"/>
    </w:rPr>
  </w:style>
  <w:style w:type="character" w:customStyle="1" w:styleId="FontStyle12">
    <w:name w:val="Font Style12"/>
    <w:basedOn w:val="a0"/>
    <w:rsid w:val="00042B36"/>
    <w:rPr>
      <w:rFonts w:ascii="Times New Roman" w:hAnsi="Times New Roman" w:cs="Times New Roman"/>
      <w:sz w:val="26"/>
      <w:szCs w:val="26"/>
    </w:rPr>
  </w:style>
  <w:style w:type="paragraph" w:customStyle="1" w:styleId="CM2">
    <w:name w:val="CM2"/>
    <w:basedOn w:val="a"/>
    <w:next w:val="a"/>
    <w:uiPriority w:val="99"/>
    <w:rsid w:val="00042B36"/>
    <w:pPr>
      <w:widowControl w:val="0"/>
      <w:autoSpaceDE w:val="0"/>
      <w:autoSpaceDN w:val="0"/>
      <w:adjustRightInd w:val="0"/>
      <w:spacing w:after="0" w:line="200" w:lineRule="atLeast"/>
    </w:pPr>
    <w:rPr>
      <w:rFonts w:ascii="School Book C San Pin" w:eastAsia="Times New Roman" w:hAnsi="School Book C San Pin" w:cs="Times New Roman"/>
      <w:sz w:val="24"/>
      <w:szCs w:val="24"/>
    </w:rPr>
  </w:style>
  <w:style w:type="character" w:customStyle="1" w:styleId="30">
    <w:name w:val="Заголовок 3 Знак"/>
    <w:basedOn w:val="a0"/>
    <w:link w:val="3"/>
    <w:rsid w:val="00042B36"/>
    <w:rPr>
      <w:rFonts w:ascii="Times New Roman" w:eastAsia="Times New Roman" w:hAnsi="Times New Roman" w:cs="Times New Roman"/>
      <w:sz w:val="28"/>
      <w:szCs w:val="24"/>
    </w:rPr>
  </w:style>
  <w:style w:type="character" w:customStyle="1" w:styleId="40">
    <w:name w:val="Заголовок 4 Знак"/>
    <w:basedOn w:val="a0"/>
    <w:link w:val="4"/>
    <w:rsid w:val="00042B36"/>
    <w:rPr>
      <w:rFonts w:ascii="Times New Roman" w:eastAsia="Times New Roman" w:hAnsi="Times New Roman" w:cs="Times New Roman"/>
      <w:b/>
      <w:bCs/>
      <w:sz w:val="28"/>
      <w:szCs w:val="24"/>
    </w:rPr>
  </w:style>
  <w:style w:type="character" w:customStyle="1" w:styleId="50">
    <w:name w:val="Заголовок 5 Знак"/>
    <w:basedOn w:val="a0"/>
    <w:link w:val="5"/>
    <w:rsid w:val="00042B36"/>
    <w:rPr>
      <w:rFonts w:ascii="Times New Roman" w:eastAsia="Times New Roman" w:hAnsi="Times New Roman" w:cs="Times New Roman"/>
      <w:b/>
      <w:bCs/>
      <w:color w:val="000000"/>
      <w:sz w:val="28"/>
      <w:szCs w:val="24"/>
      <w:shd w:val="clear" w:color="auto" w:fill="FFFFFF"/>
    </w:rPr>
  </w:style>
  <w:style w:type="paragraph" w:styleId="2">
    <w:name w:val="Body Text Indent 2"/>
    <w:basedOn w:val="a"/>
    <w:link w:val="20"/>
    <w:semiHidden/>
    <w:rsid w:val="00042B36"/>
    <w:pPr>
      <w:widowControl w:val="0"/>
      <w:autoSpaceDE w:val="0"/>
      <w:autoSpaceDN w:val="0"/>
      <w:adjustRightInd w:val="0"/>
      <w:spacing w:after="0" w:line="240" w:lineRule="auto"/>
      <w:ind w:firstLine="567"/>
      <w:jc w:val="both"/>
    </w:pPr>
    <w:rPr>
      <w:rFonts w:ascii="Times New Roman" w:eastAsia="Times New Roman" w:hAnsi="Times New Roman" w:cs="Times New Roman"/>
      <w:sz w:val="24"/>
    </w:rPr>
  </w:style>
  <w:style w:type="character" w:customStyle="1" w:styleId="20">
    <w:name w:val="Основной текст с отступом 2 Знак"/>
    <w:basedOn w:val="a0"/>
    <w:link w:val="2"/>
    <w:semiHidden/>
    <w:rsid w:val="00042B36"/>
    <w:rPr>
      <w:rFonts w:ascii="Times New Roman" w:eastAsia="Times New Roman" w:hAnsi="Times New Roman" w:cs="Times New Roman"/>
      <w:sz w:val="24"/>
    </w:rPr>
  </w:style>
  <w:style w:type="paragraph" w:customStyle="1" w:styleId="1">
    <w:name w:val="Без интервала1"/>
    <w:rsid w:val="00042B36"/>
    <w:pPr>
      <w:spacing w:after="0" w:line="240" w:lineRule="auto"/>
    </w:pPr>
    <w:rPr>
      <w:rFonts w:ascii="Calibri" w:eastAsia="Times New Roman" w:hAnsi="Calibri" w:cs="Times New Roman"/>
    </w:rPr>
  </w:style>
  <w:style w:type="paragraph" w:styleId="a7">
    <w:name w:val="header"/>
    <w:basedOn w:val="a"/>
    <w:link w:val="a8"/>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042B36"/>
    <w:rPr>
      <w:rFonts w:ascii="Times New Roman" w:eastAsia="Times New Roman" w:hAnsi="Times New Roman" w:cs="Times New Roman"/>
      <w:sz w:val="24"/>
      <w:szCs w:val="24"/>
    </w:rPr>
  </w:style>
  <w:style w:type="paragraph" w:styleId="a9">
    <w:name w:val="footer"/>
    <w:basedOn w:val="a"/>
    <w:link w:val="aa"/>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semiHidden/>
    <w:rsid w:val="00042B36"/>
    <w:rPr>
      <w:rFonts w:ascii="Times New Roman" w:eastAsia="Times New Roman" w:hAnsi="Times New Roman" w:cs="Times New Roman"/>
      <w:sz w:val="24"/>
      <w:szCs w:val="24"/>
    </w:rPr>
  </w:style>
  <w:style w:type="paragraph" w:styleId="ab">
    <w:name w:val="Title"/>
    <w:basedOn w:val="a"/>
    <w:link w:val="ac"/>
    <w:qFormat/>
    <w:rsid w:val="00042B36"/>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42B36"/>
    <w:rPr>
      <w:rFonts w:ascii="Times New Roman" w:eastAsia="Times New Roman" w:hAnsi="Times New Roman" w:cs="Times New Roman"/>
      <w:sz w:val="28"/>
      <w:szCs w:val="24"/>
    </w:rPr>
  </w:style>
  <w:style w:type="paragraph" w:styleId="ad">
    <w:name w:val="Body Text"/>
    <w:basedOn w:val="a"/>
    <w:link w:val="ae"/>
    <w:semiHidden/>
    <w:rsid w:val="00042B3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semiHidden/>
    <w:rsid w:val="00042B36"/>
    <w:rPr>
      <w:rFonts w:ascii="Times New Roman" w:eastAsia="Times New Roman" w:hAnsi="Times New Roman" w:cs="Times New Roman"/>
      <w:sz w:val="24"/>
      <w:szCs w:val="24"/>
    </w:rPr>
  </w:style>
  <w:style w:type="paragraph" w:styleId="af">
    <w:name w:val="Body Text Indent"/>
    <w:basedOn w:val="a"/>
    <w:link w:val="af0"/>
    <w:semiHidden/>
    <w:rsid w:val="00042B36"/>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semiHidden/>
    <w:rsid w:val="00042B36"/>
    <w:rPr>
      <w:rFonts w:ascii="Times New Roman" w:eastAsia="Times New Roman" w:hAnsi="Times New Roman" w:cs="Times New Roman"/>
      <w:sz w:val="24"/>
      <w:szCs w:val="24"/>
    </w:rPr>
  </w:style>
  <w:style w:type="paragraph" w:styleId="af1">
    <w:name w:val="Balloon Text"/>
    <w:basedOn w:val="a"/>
    <w:link w:val="af2"/>
    <w:semiHidden/>
    <w:rsid w:val="00042B3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042B36"/>
    <w:rPr>
      <w:rFonts w:ascii="Tahoma" w:eastAsia="Times New Roman" w:hAnsi="Tahoma" w:cs="Tahoma"/>
      <w:sz w:val="16"/>
      <w:szCs w:val="16"/>
    </w:rPr>
  </w:style>
  <w:style w:type="character" w:customStyle="1" w:styleId="13">
    <w:name w:val="Основной текст (13)_"/>
    <w:link w:val="131"/>
    <w:locked/>
    <w:rsid w:val="00042B36"/>
    <w:rPr>
      <w:rFonts w:ascii="Sylfaen" w:hAnsi="Sylfaen"/>
      <w:sz w:val="57"/>
      <w:shd w:val="clear" w:color="auto" w:fill="FFFFFF"/>
    </w:rPr>
  </w:style>
  <w:style w:type="paragraph" w:customStyle="1" w:styleId="131">
    <w:name w:val="Основной текст (13)1"/>
    <w:basedOn w:val="a"/>
    <w:link w:val="13"/>
    <w:rsid w:val="00042B36"/>
    <w:pPr>
      <w:shd w:val="clear" w:color="auto" w:fill="FFFFFF"/>
      <w:spacing w:after="0" w:line="615" w:lineRule="exact"/>
      <w:jc w:val="both"/>
    </w:pPr>
    <w:rPr>
      <w:rFonts w:ascii="Sylfaen" w:hAnsi="Sylfaen"/>
      <w:sz w:val="57"/>
      <w:shd w:val="clear" w:color="auto" w:fill="FFFFFF"/>
    </w:rPr>
  </w:style>
  <w:style w:type="character" w:customStyle="1" w:styleId="apple-converted-space">
    <w:name w:val="apple-converted-space"/>
    <w:basedOn w:val="a0"/>
    <w:rsid w:val="00042B36"/>
  </w:style>
  <w:style w:type="paragraph" w:customStyle="1" w:styleId="msonormalcxspmiddle">
    <w:name w:val="msonormalcxspmiddle"/>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Без интервала2"/>
    <w:rsid w:val="002C4A65"/>
    <w:pPr>
      <w:spacing w:after="0" w:line="240" w:lineRule="auto"/>
    </w:pPr>
    <w:rPr>
      <w:rFonts w:ascii="Calibri" w:eastAsia="Times New Roman" w:hAnsi="Calibri" w:cs="Times New Roman"/>
    </w:rPr>
  </w:style>
  <w:style w:type="paragraph" w:customStyle="1" w:styleId="31">
    <w:name w:val="Без интервала3"/>
    <w:rsid w:val="00B61F5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72B0-C88F-4577-B236-E555AA8F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12957</Words>
  <Characters>73860</Characters>
  <Application>Microsoft Office Word</Application>
  <DocSecurity>0</DocSecurity>
  <Lines>615</Lines>
  <Paragraphs>173</Paragraphs>
  <ScaleCrop>false</ScaleCrop>
  <Company>Krokoz™ Inc.</Company>
  <LinksUpToDate>false</LinksUpToDate>
  <CharactersWithSpaces>86644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2022-11-29T14:50:00Z</dcterms:created>
  <dcterms:modified xsi:type="dcterms:W3CDTF">2022-12-06T12:09:00Z</dcterms:modified>
</cp:coreProperties>
</file>